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ED" w:rsidRPr="00A101E6" w:rsidRDefault="007237ED" w:rsidP="007237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</w:pPr>
      <w:r w:rsidRPr="007237ED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Региональный этап всероссийского конкурса </w:t>
      </w:r>
      <w:r w:rsidRPr="00A101E6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«Российская организация вы</w:t>
      </w:r>
      <w:r w:rsidRPr="007237ED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сокой социальной эффективности»</w:t>
      </w:r>
      <w:r w:rsidR="006F13D4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 xml:space="preserve"> </w:t>
      </w:r>
      <w:r w:rsidRPr="007237ED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- 2018</w:t>
      </w:r>
    </w:p>
    <w:p w:rsidR="007237ED" w:rsidRDefault="007237ED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proofErr w:type="gramStart"/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В соответствии с распоряжением Правительства Российской Федерации от 4 марта 2009 года № 265-р «Об изменении формата проведения всероссийского конкурса «Российская организация вы</w:t>
      </w:r>
      <w:r w:rsidRPr="007237ED">
        <w:rPr>
          <w:rFonts w:ascii="Times New Roman" w:eastAsia="Times New Roman" w:hAnsi="Times New Roman" w:cs="Times New Roman"/>
          <w:color w:val="030000"/>
          <w:sz w:val="28"/>
          <w:szCs w:val="28"/>
        </w:rPr>
        <w:t>сокой социальной эффективности» и П</w:t>
      </w: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ротоколом заседания организационного комитета по проведению всероссийского конкурса «Российская организация высокой социальной эффективности» от 2 марта 208 года № 1 в области проводится региональный этап всероссийского конкурса «Российская организация высокой социальной эффективности».</w:t>
      </w:r>
      <w:proofErr w:type="gramEnd"/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Конкурс «Российская организация высокой социальной эффективности» проводится с целью привлечения общественного внимания к важности решения социальных вопросов на уровне организаций, позволяет выявить лучшие социальные проекты и способствует созданию позитивного социального имиджа.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В 2018 году конкурс проводится по следующим номинациям: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создание и развитие рабочих мест в организациях производственной (непроизводственной)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сокращение производственного травматизма и профессиональной заболеваемости в организациях производственной (непроизводственной)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развитие кадрового потенциала в организациях производственной (непроизводственной)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формирование здорового образа жизни в организациях производственной (непроизводственной)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развитие социального партнерства в организациях производственной (непроизводственной)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7237ED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- </w:t>
      </w: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малая организация высокой социальной эффективности;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участие в решении социальных проблем территорий и развитие корпоративной благотворительности;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лучшие условия работникам с семейными обязанностями в организациях производственной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лучшие условия работникам с семейными обязанностями в организациях непроизводственной сферы;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трудоустройство инвалидов в организациях;</w:t>
      </w:r>
    </w:p>
    <w:p w:rsidR="00A101E6" w:rsidRPr="007237ED" w:rsidRDefault="00A101E6" w:rsidP="00A10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30000"/>
          <w:sz w:val="28"/>
          <w:szCs w:val="28"/>
        </w:rPr>
        <w:t>- за трудоустройство инвалидов на предприятия, единственным учредителем которых являются общероссийские общественные организации инвалидов.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Организация допускается к участию в конкурсе при соответствии следующим критериям допуска: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- организация осуществляет свою деятельность не менее трех лет;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- организация не имеет </w:t>
      </w:r>
      <w:proofErr w:type="spellStart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неустраненные</w:t>
      </w:r>
      <w:proofErr w:type="spellEnd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работники и работодатели не находятся в состоянии коллективного трудового спора;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- организация не имеет </w:t>
      </w:r>
      <w:proofErr w:type="spellStart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неустраненные</w:t>
      </w:r>
      <w:proofErr w:type="spellEnd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организация не имеет судебных решений и тяжб, связанных с нарушением трудовых прав работников;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Если организация соответствует критериям допуска, необходимо выбрать одну или несколько номинаций для участия,  подготовить соответствующее число заявок (на каждую номинацию готовится отдельный полный пакет документов) и направить в управление государственной службы по труду и занятости населения Брянской области (241037, г. Брянск, 1-й проезд Станке Димитрова, д.12).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Все документы и методические рекомендации по конкурсу размещены  на официальном сайте   Министерства труда и социальной защиты Российской Федерации  </w:t>
      </w:r>
      <w:hyperlink r:id="rId4" w:history="1">
        <w:r w:rsidRPr="007237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http://www.rosmintrud.ru/events/550</w:t>
        </w:r>
      </w:hyperlink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Все документы заявки в обязательном порядке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</w:t>
      </w:r>
      <w:hyperlink r:id="rId5" w:history="1">
        <w:r w:rsidRPr="007237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http://soc.rosmintrud.ru/</w:t>
        </w:r>
      </w:hyperlink>
      <w:r w:rsidRPr="007237ED">
        <w:rPr>
          <w:rFonts w:ascii="Times New Roman" w:eastAsia="Times New Roman" w:hAnsi="Times New Roman" w:cs="Times New Roman"/>
          <w:color w:val="000033"/>
          <w:sz w:val="28"/>
          <w:szCs w:val="28"/>
        </w:rPr>
        <w:t> </w:t>
      </w: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(ПИК «Мониторинг») в информационно-коммуникационной сети Интернет, а также представляются в бумажном виде.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Участие в конкурсе начинается с регистрации (выбрать поле «Добавить заявку участника конкурса» в правом верхнем углу).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Инструкция по работе участника конкурса в ПИК «Мониторинг» (роль – «Участник») приведена в приложении 6 методических рекомендации по </w:t>
      </w: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конкурсу, размещенных  на официальном сайте   Министерства труда и социальной защиты Российской Федерации.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Заявка на участие в конкурсе включает в себя следующие документы: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заявление о намерении организации </w:t>
      </w:r>
      <w:r w:rsidRPr="007237ED">
        <w:rPr>
          <w:rFonts w:ascii="Times New Roman" w:eastAsia="Times New Roman" w:hAnsi="Times New Roman" w:cs="Times New Roman"/>
          <w:color w:val="000033"/>
          <w:sz w:val="28"/>
          <w:szCs w:val="28"/>
        </w:rPr>
        <w:t> </w:t>
      </w: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proofErr w:type="gramStart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пояснительную записку в соответствии с перечнем сведений согласно приложению 1 (в пояснительной записке, в обязательном порядке </w:t>
      </w:r>
      <w:r w:rsidRPr="007237ED">
        <w:rPr>
          <w:rFonts w:ascii="Times New Roman" w:eastAsia="Times New Roman" w:hAnsi="Times New Roman" w:cs="Times New Roman"/>
          <w:color w:val="000033"/>
          <w:sz w:val="28"/>
          <w:szCs w:val="28"/>
        </w:rPr>
        <w:t> </w:t>
      </w: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</w:t>
      </w:r>
      <w:proofErr w:type="gramEnd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или приложением копий таких документов);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4</w:t>
      </w:r>
      <w:proofErr w:type="gramEnd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оригинал или нотариально заверенную копию выписки из единого государственного реестра юридических лиц;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копию свидетельства о регистрации юридического лица (для филиалов юридических лиц – копию положения о филиале);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proofErr w:type="gramStart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- справку по форме, установленной приказом Федеральной налоговой службы от 21 июля 2014 года № ММВ-7-8/378@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не более чем на один месяц;</w:t>
      </w:r>
    </w:p>
    <w:p w:rsidR="00A101E6" w:rsidRPr="00A101E6" w:rsidRDefault="00A101E6" w:rsidP="00A101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-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A101E6" w:rsidRPr="00A101E6" w:rsidRDefault="00A101E6" w:rsidP="0059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Филиалы юридических лиц в составе документов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A101E6" w:rsidRPr="00A101E6" w:rsidRDefault="00A101E6" w:rsidP="0059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и сведения о наличии и исполнении предписаний заверяются подписью руководителя и печатью организации.</w:t>
      </w:r>
    </w:p>
    <w:p w:rsidR="00A101E6" w:rsidRPr="00A101E6" w:rsidRDefault="00A101E6" w:rsidP="0059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A101E6" w:rsidRPr="00A101E6" w:rsidRDefault="00A101E6" w:rsidP="0059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Если в заявке на участие в конкурсе представлены не все документы, предусмотренные настоящими методическими рекомендациями, то заявка не допускается к конкурсу.</w:t>
      </w:r>
    </w:p>
    <w:p w:rsidR="00A101E6" w:rsidRPr="00A101E6" w:rsidRDefault="00A101E6" w:rsidP="0059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Заявки на участие в конкурсе не возвращаются участнику конкурса.</w:t>
      </w:r>
    </w:p>
    <w:p w:rsidR="00A101E6" w:rsidRPr="007237ED" w:rsidRDefault="00A101E6" w:rsidP="0059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A101E6">
        <w:rPr>
          <w:rFonts w:ascii="Times New Roman" w:eastAsia="Times New Roman" w:hAnsi="Times New Roman" w:cs="Times New Roman"/>
          <w:color w:val="000033"/>
          <w:sz w:val="28"/>
          <w:szCs w:val="28"/>
        </w:rPr>
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593807" w:rsidRPr="007237ED" w:rsidRDefault="00593807" w:rsidP="00593807">
      <w:pPr>
        <w:shd w:val="clear" w:color="auto" w:fill="FFFFFF"/>
        <w:spacing w:after="0" w:line="240" w:lineRule="auto"/>
        <w:ind w:firstLine="720"/>
        <w:jc w:val="both"/>
        <w:rPr>
          <w:rStyle w:val="skypepnhprintcontainer1370862167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</w:pPr>
      <w:r w:rsidRPr="007237ED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Заявки на участие в конкурсе необходимо направить  до</w:t>
      </w:r>
      <w:r w:rsidRPr="007237ED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  <w:r w:rsidRPr="007237ED">
        <w:rPr>
          <w:rStyle w:val="a5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1 сентября 2018 года</w:t>
      </w:r>
      <w:r w:rsidRPr="007237ED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  <w:r w:rsidRPr="007237ED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в управление государственной службы по труду и занятости населения Брянской области по адресу: </w:t>
      </w:r>
      <w:proofErr w:type="gramStart"/>
      <w:r w:rsidRPr="007237ED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г</w:t>
      </w:r>
      <w:proofErr w:type="gramEnd"/>
      <w:r w:rsidRPr="007237ED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. Брянск, 1-й проезд Станке Димитрова, 12, каб. 311, тел.</w:t>
      </w:r>
      <w:r w:rsidRPr="007237ED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  <w:r w:rsidRPr="007237ED">
        <w:rPr>
          <w:rStyle w:val="skypepnhprintcontainer1370862167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(4832) 64-61-38.</w:t>
      </w:r>
    </w:p>
    <w:p w:rsidR="00276B42" w:rsidRDefault="00276B42"/>
    <w:sectPr w:rsidR="00276B42" w:rsidSect="00B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101E6"/>
    <w:rsid w:val="00276B42"/>
    <w:rsid w:val="002B1EF3"/>
    <w:rsid w:val="00593807"/>
    <w:rsid w:val="006F13D4"/>
    <w:rsid w:val="007237ED"/>
    <w:rsid w:val="008D42C7"/>
    <w:rsid w:val="00A101E6"/>
    <w:rsid w:val="00BE501B"/>
    <w:rsid w:val="00D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1B"/>
  </w:style>
  <w:style w:type="paragraph" w:styleId="2">
    <w:name w:val="heading 2"/>
    <w:basedOn w:val="a"/>
    <w:link w:val="20"/>
    <w:uiPriority w:val="9"/>
    <w:qFormat/>
    <w:rsid w:val="00A1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0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1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01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101E6"/>
  </w:style>
  <w:style w:type="paragraph" w:styleId="a3">
    <w:name w:val="Normal (Web)"/>
    <w:basedOn w:val="a"/>
    <w:uiPriority w:val="99"/>
    <w:semiHidden/>
    <w:unhideWhenUsed/>
    <w:rsid w:val="00A1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1E6"/>
  </w:style>
  <w:style w:type="character" w:styleId="a4">
    <w:name w:val="Hyperlink"/>
    <w:basedOn w:val="a0"/>
    <w:uiPriority w:val="99"/>
    <w:semiHidden/>
    <w:unhideWhenUsed/>
    <w:rsid w:val="00A101E6"/>
    <w:rPr>
      <w:color w:val="0000FF"/>
      <w:u w:val="single"/>
    </w:rPr>
  </w:style>
  <w:style w:type="character" w:styleId="a5">
    <w:name w:val="Strong"/>
    <w:basedOn w:val="a0"/>
    <w:uiPriority w:val="22"/>
    <w:qFormat/>
    <w:rsid w:val="00593807"/>
    <w:rPr>
      <w:b/>
      <w:bCs/>
    </w:rPr>
  </w:style>
  <w:style w:type="character" w:customStyle="1" w:styleId="skypepnhprintcontainer1370862167">
    <w:name w:val="skypepnhprintcontainer1370862167"/>
    <w:basedOn w:val="a0"/>
    <w:rsid w:val="0059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.rosmintrud.ru/" TargetMode="External"/><Relationship Id="rId4" Type="http://schemas.openxmlformats.org/officeDocument/2006/relationships/hyperlink" Target="http://www.rosmintrud.ru/events/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2018-06-26T07:43:00Z</dcterms:created>
  <dcterms:modified xsi:type="dcterms:W3CDTF">2018-06-26T08:56:00Z</dcterms:modified>
</cp:coreProperties>
</file>