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5E" w:rsidRDefault="00D3785E" w:rsidP="00D3785E">
      <w:pPr>
        <w:jc w:val="center"/>
        <w:rPr>
          <w:rFonts w:ascii="Times New Roman" w:hAnsi="Times New Roman" w:cs="Times New Roman"/>
          <w:b/>
          <w:sz w:val="24"/>
          <w:szCs w:val="24"/>
        </w:rPr>
      </w:pPr>
      <w:r w:rsidRPr="00D3785E">
        <w:rPr>
          <w:rFonts w:ascii="Times New Roman" w:hAnsi="Times New Roman" w:cs="Times New Roman"/>
          <w:b/>
          <w:sz w:val="24"/>
          <w:szCs w:val="24"/>
        </w:rPr>
        <w:t>Спецоценка: новая пятилетка с новыми правилами</w:t>
      </w:r>
    </w:p>
    <w:p w:rsidR="00D3785E" w:rsidRPr="00B97552" w:rsidRDefault="00D3785E" w:rsidP="00D3785E">
      <w:pPr>
        <w:jc w:val="center"/>
        <w:rPr>
          <w:rFonts w:ascii="Times New Roman" w:hAnsi="Times New Roman" w:cs="Times New Roman"/>
          <w:b/>
          <w:sz w:val="24"/>
          <w:szCs w:val="24"/>
        </w:rPr>
      </w:pPr>
    </w:p>
    <w:p w:rsidR="00953C8F" w:rsidRPr="00B97552" w:rsidRDefault="00D3785E" w:rsidP="00D3785E">
      <w:pPr>
        <w:ind w:firstLine="708"/>
        <w:rPr>
          <w:rFonts w:ascii="Times New Roman" w:hAnsi="Times New Roman" w:cs="Times New Roman"/>
          <w:sz w:val="24"/>
          <w:szCs w:val="24"/>
        </w:rPr>
      </w:pPr>
      <w:r w:rsidRPr="00B97552">
        <w:rPr>
          <w:rFonts w:ascii="Times New Roman" w:hAnsi="Times New Roman" w:cs="Times New Roman"/>
          <w:sz w:val="24"/>
          <w:szCs w:val="24"/>
        </w:rPr>
        <w:t>Валерий Корж, директор Департамента условий и охраны труда Минтруда России рассказал журналисту журнала «Справочник специалиста по охране труда», как изменят процедуру и что будет с теми, кто не успел ее провести</w:t>
      </w:r>
    </w:p>
    <w:p w:rsidR="00D3785E" w:rsidRPr="00B97552" w:rsidRDefault="00D3785E" w:rsidP="00D3785E">
      <w:pPr>
        <w:shd w:val="clear" w:color="auto" w:fill="FFFFFF"/>
        <w:spacing w:after="0" w:line="240" w:lineRule="auto"/>
        <w:jc w:val="both"/>
        <w:rPr>
          <w:rFonts w:ascii="Times New Roman" w:eastAsia="Times New Roman" w:hAnsi="Times New Roman" w:cs="Times New Roman"/>
          <w:sz w:val="24"/>
          <w:szCs w:val="24"/>
        </w:rPr>
      </w:pPr>
      <w:r w:rsidRPr="00B97552">
        <w:rPr>
          <w:rFonts w:ascii="Times New Roman" w:eastAsia="Times New Roman" w:hAnsi="Times New Roman" w:cs="Times New Roman"/>
          <w:b/>
          <w:bCs/>
          <w:sz w:val="24"/>
          <w:szCs w:val="24"/>
        </w:rPr>
        <w:t>Что обсудили </w:t>
      </w:r>
    </w:p>
    <w:p w:rsidR="00D3785E" w:rsidRPr="00B97552" w:rsidRDefault="00D3785E" w:rsidP="00D3785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Минтруд России начнет выявлять предприятия, которые не провели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 с помощью автоматизированных проверок.</w:t>
      </w:r>
    </w:p>
    <w:p w:rsidR="00D3785E" w:rsidRPr="00B97552" w:rsidRDefault="00D3785E" w:rsidP="00D3785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Периодичность проведения спецоценки могут изменить.</w:t>
      </w:r>
    </w:p>
    <w:p w:rsidR="00D3785E" w:rsidRPr="00B97552" w:rsidRDefault="00D3785E" w:rsidP="00D3785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У работодателей появится новая обязанность — проследить, чтобы результаты спецоценки внесли в ФГИС.</w:t>
      </w:r>
    </w:p>
    <w:p w:rsidR="00D3785E" w:rsidRPr="00B97552" w:rsidRDefault="00D3785E" w:rsidP="00D3785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Как поступить работодателю, если данных о </w:t>
      </w:r>
      <w:proofErr w:type="spellStart"/>
      <w:r w:rsidRPr="00B97552">
        <w:rPr>
          <w:rFonts w:ascii="Times New Roman" w:eastAsia="Times New Roman" w:hAnsi="Times New Roman" w:cs="Times New Roman"/>
          <w:sz w:val="24"/>
          <w:szCs w:val="24"/>
        </w:rPr>
        <w:t>спецоценке</w:t>
      </w:r>
      <w:proofErr w:type="spellEnd"/>
      <w:r w:rsidRPr="00B97552">
        <w:rPr>
          <w:rFonts w:ascii="Times New Roman" w:eastAsia="Times New Roman" w:hAnsi="Times New Roman" w:cs="Times New Roman"/>
          <w:sz w:val="24"/>
          <w:szCs w:val="24"/>
        </w:rPr>
        <w:t xml:space="preserve"> в его организации нет в системе.</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b/>
          <w:bCs/>
          <w:sz w:val="24"/>
          <w:szCs w:val="24"/>
        </w:rPr>
      </w:pPr>
      <w:r w:rsidRPr="00B97552">
        <w:rPr>
          <w:rFonts w:ascii="Times New Roman" w:eastAsia="Times New Roman" w:hAnsi="Times New Roman" w:cs="Times New Roman"/>
          <w:b/>
          <w:bCs/>
          <w:sz w:val="24"/>
          <w:szCs w:val="24"/>
        </w:rPr>
        <w:t>Валерий Анатольевич, подошла к концу первая пятилетка спецоценки, будут ли сейчас массово штрафовать организации, которые не успели ее провести?</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Непроизводственному сектору мы предоставили лояльные условия с переходным периодом в пять лет, за который они могли поэтапно провести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 xml:space="preserve">, распределив расходы. Но даже при этом мы не намереваемся сразу применять жесткие штрафные санкции, решили использовать наиболее мягкий вариант воздействия. Тем, кто не провел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 xml:space="preserve">, </w:t>
      </w:r>
      <w:proofErr w:type="spellStart"/>
      <w:r w:rsidRPr="00B97552">
        <w:rPr>
          <w:rFonts w:ascii="Times New Roman" w:eastAsia="Times New Roman" w:hAnsi="Times New Roman" w:cs="Times New Roman"/>
          <w:sz w:val="24"/>
          <w:szCs w:val="24"/>
        </w:rPr>
        <w:t>Роструд</w:t>
      </w:r>
      <w:proofErr w:type="spellEnd"/>
      <w:r w:rsidRPr="00B97552">
        <w:rPr>
          <w:rFonts w:ascii="Times New Roman" w:eastAsia="Times New Roman" w:hAnsi="Times New Roman" w:cs="Times New Roman"/>
          <w:sz w:val="24"/>
          <w:szCs w:val="24"/>
        </w:rPr>
        <w:t xml:space="preserve"> направит предостережение о недопустимости нарушений законодательства. После чего у нарушителей будет разумный срок, в течение которого они должны отчитаться, что провели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 и передать все данные в систему. Если после этого организация не проведет процедуру, то будем применять штрафные санкции в соответствии с законом.</w:t>
      </w:r>
    </w:p>
    <w:p w:rsidR="00A93BA6" w:rsidRPr="00B97552" w:rsidRDefault="00A93BA6" w:rsidP="00D3785E">
      <w:pPr>
        <w:shd w:val="clear" w:color="auto" w:fill="FFFFFF"/>
        <w:spacing w:after="0" w:line="240" w:lineRule="auto"/>
        <w:ind w:firstLine="360"/>
        <w:jc w:val="both"/>
        <w:rPr>
          <w:rFonts w:ascii="Times New Roman" w:eastAsia="Times New Roman" w:hAnsi="Times New Roman" w:cs="Times New Roman"/>
          <w:sz w:val="24"/>
          <w:szCs w:val="24"/>
        </w:rPr>
      </w:pP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b/>
          <w:bCs/>
          <w:sz w:val="24"/>
          <w:szCs w:val="24"/>
        </w:rPr>
      </w:pPr>
      <w:r w:rsidRPr="00B97552">
        <w:rPr>
          <w:rFonts w:ascii="Times New Roman" w:eastAsia="Times New Roman" w:hAnsi="Times New Roman" w:cs="Times New Roman"/>
          <w:b/>
          <w:bCs/>
          <w:sz w:val="24"/>
          <w:szCs w:val="24"/>
        </w:rPr>
        <w:t xml:space="preserve">Как вы будете определять работодателей, которые не провели </w:t>
      </w:r>
      <w:proofErr w:type="spellStart"/>
      <w:r w:rsidRPr="00B97552">
        <w:rPr>
          <w:rFonts w:ascii="Times New Roman" w:eastAsia="Times New Roman" w:hAnsi="Times New Roman" w:cs="Times New Roman"/>
          <w:b/>
          <w:bCs/>
          <w:sz w:val="24"/>
          <w:szCs w:val="24"/>
        </w:rPr>
        <w:t>спецоценку</w:t>
      </w:r>
      <w:proofErr w:type="spellEnd"/>
      <w:r w:rsidRPr="00B97552">
        <w:rPr>
          <w:rFonts w:ascii="Times New Roman" w:eastAsia="Times New Roman" w:hAnsi="Times New Roman" w:cs="Times New Roman"/>
          <w:b/>
          <w:bCs/>
          <w:sz w:val="24"/>
          <w:szCs w:val="24"/>
        </w:rPr>
        <w:t>?</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Мы сличим базы данных ФНС, ФСС, Роструда с нашей информационной системой ФГИС СОУТ и выявим работодателей, которым не хватило пяти лет, чтобы осознать, что нужно проводить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w:t>
      </w:r>
    </w:p>
    <w:p w:rsidR="00A93BA6" w:rsidRPr="00B97552" w:rsidRDefault="00A93BA6" w:rsidP="00D3785E">
      <w:pPr>
        <w:shd w:val="clear" w:color="auto" w:fill="FFFFFF"/>
        <w:spacing w:after="0" w:line="240" w:lineRule="auto"/>
        <w:ind w:firstLine="360"/>
        <w:jc w:val="both"/>
        <w:rPr>
          <w:rFonts w:ascii="Times New Roman" w:eastAsia="Times New Roman" w:hAnsi="Times New Roman" w:cs="Times New Roman"/>
          <w:sz w:val="24"/>
          <w:szCs w:val="24"/>
        </w:rPr>
      </w:pPr>
    </w:p>
    <w:p w:rsidR="00D3785E" w:rsidRPr="00B97552" w:rsidRDefault="00D3785E" w:rsidP="00A93BA6">
      <w:pPr>
        <w:shd w:val="clear" w:color="auto" w:fill="FFFFFF"/>
        <w:spacing w:after="0" w:line="240" w:lineRule="auto"/>
        <w:ind w:left="360"/>
        <w:jc w:val="both"/>
        <w:rPr>
          <w:rFonts w:ascii="Times New Roman" w:eastAsia="Times New Roman" w:hAnsi="Times New Roman" w:cs="Times New Roman"/>
          <w:b/>
          <w:bCs/>
          <w:sz w:val="24"/>
          <w:szCs w:val="24"/>
        </w:rPr>
      </w:pPr>
      <w:r w:rsidRPr="00B97552">
        <w:rPr>
          <w:rFonts w:ascii="Times New Roman" w:eastAsia="Times New Roman" w:hAnsi="Times New Roman" w:cs="Times New Roman"/>
          <w:b/>
          <w:bCs/>
          <w:sz w:val="24"/>
          <w:szCs w:val="24"/>
        </w:rPr>
        <w:t>Как много осталось организаций-нарушителей? </w:t>
      </w:r>
    </w:p>
    <w:p w:rsidR="00D3785E"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По предварительным итогам работодатели оценили около 76 процентов рабочих мест. Причем в индустриальном секторе этот показатель приближается к 100 процентам. Поэтому можно сделать вывод о том, что на рабочих местах </w:t>
      </w:r>
      <w:proofErr w:type="spellStart"/>
      <w:r w:rsidRPr="00B97552">
        <w:rPr>
          <w:rFonts w:ascii="Times New Roman" w:eastAsia="Times New Roman" w:hAnsi="Times New Roman" w:cs="Times New Roman"/>
          <w:sz w:val="24"/>
          <w:szCs w:val="24"/>
        </w:rPr>
        <w:t>c</w:t>
      </w:r>
      <w:proofErr w:type="spellEnd"/>
      <w:r w:rsidRPr="00B97552">
        <w:rPr>
          <w:rFonts w:ascii="Times New Roman" w:eastAsia="Times New Roman" w:hAnsi="Times New Roman" w:cs="Times New Roman"/>
          <w:sz w:val="24"/>
          <w:szCs w:val="24"/>
        </w:rPr>
        <w:t> наиболее вероятным риском для жизни и здоровья работников процедуру спецоценки провели и получили на руки ее результаты.</w:t>
      </w:r>
    </w:p>
    <w:p w:rsidR="00A93BA6" w:rsidRPr="00B97552" w:rsidRDefault="00A93BA6" w:rsidP="00A93BA6">
      <w:pPr>
        <w:shd w:val="clear" w:color="auto" w:fill="FFFFFF"/>
        <w:spacing w:after="0" w:line="240" w:lineRule="auto"/>
        <w:ind w:firstLine="360"/>
        <w:jc w:val="both"/>
        <w:rPr>
          <w:rFonts w:ascii="Times New Roman" w:eastAsia="Times New Roman" w:hAnsi="Times New Roman" w:cs="Times New Roman"/>
          <w:sz w:val="24"/>
          <w:szCs w:val="24"/>
        </w:rPr>
      </w:pPr>
    </w:p>
    <w:p w:rsidR="00D3785E" w:rsidRPr="00B97552" w:rsidRDefault="00D3785E" w:rsidP="00A93BA6">
      <w:pPr>
        <w:shd w:val="clear" w:color="auto" w:fill="FFFFFF"/>
        <w:spacing w:after="0" w:line="240" w:lineRule="auto"/>
        <w:ind w:firstLine="360"/>
        <w:jc w:val="both"/>
        <w:rPr>
          <w:rFonts w:ascii="Times New Roman" w:eastAsia="Times New Roman" w:hAnsi="Times New Roman" w:cs="Times New Roman"/>
          <w:b/>
          <w:bCs/>
          <w:sz w:val="24"/>
          <w:szCs w:val="24"/>
        </w:rPr>
      </w:pPr>
      <w:r w:rsidRPr="00B97552">
        <w:rPr>
          <w:rFonts w:ascii="Times New Roman" w:eastAsia="Times New Roman" w:hAnsi="Times New Roman" w:cs="Times New Roman"/>
          <w:b/>
          <w:bCs/>
          <w:sz w:val="24"/>
          <w:szCs w:val="24"/>
        </w:rPr>
        <w:t xml:space="preserve">Я правильно понимаю, что если работодатели после предостережения не проведут </w:t>
      </w:r>
      <w:proofErr w:type="spellStart"/>
      <w:r w:rsidRPr="00B97552">
        <w:rPr>
          <w:rFonts w:ascii="Times New Roman" w:eastAsia="Times New Roman" w:hAnsi="Times New Roman" w:cs="Times New Roman"/>
          <w:b/>
          <w:bCs/>
          <w:sz w:val="24"/>
          <w:szCs w:val="24"/>
        </w:rPr>
        <w:t>спецоценку</w:t>
      </w:r>
      <w:proofErr w:type="spellEnd"/>
      <w:r w:rsidRPr="00B97552">
        <w:rPr>
          <w:rFonts w:ascii="Times New Roman" w:eastAsia="Times New Roman" w:hAnsi="Times New Roman" w:cs="Times New Roman"/>
          <w:b/>
          <w:bCs/>
          <w:sz w:val="24"/>
          <w:szCs w:val="24"/>
        </w:rPr>
        <w:t>, их оштрафуют автоматически, без проведения проверки?</w:t>
      </w:r>
    </w:p>
    <w:p w:rsidR="00D3785E"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Да. Пять лет — достаточный срок, чтобы провести установленную законом процедуру. Индустриальные предприятия вам скажут, что пяти лет достаточно, чтобы в чистом поле цех или даже завод построить и запустить его.</w:t>
      </w:r>
    </w:p>
    <w:p w:rsidR="00A93BA6" w:rsidRPr="00B97552" w:rsidRDefault="00A93BA6" w:rsidP="00A93BA6">
      <w:pPr>
        <w:shd w:val="clear" w:color="auto" w:fill="FFFFFF"/>
        <w:spacing w:after="0" w:line="240" w:lineRule="auto"/>
        <w:ind w:firstLine="360"/>
        <w:jc w:val="both"/>
        <w:rPr>
          <w:rFonts w:ascii="Times New Roman" w:eastAsia="Times New Roman" w:hAnsi="Times New Roman" w:cs="Times New Roman"/>
          <w:sz w:val="24"/>
          <w:szCs w:val="24"/>
        </w:rPr>
      </w:pP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b/>
          <w:bCs/>
          <w:sz w:val="24"/>
          <w:szCs w:val="24"/>
        </w:rPr>
      </w:pPr>
      <w:r w:rsidRPr="00B97552">
        <w:rPr>
          <w:rFonts w:ascii="Times New Roman" w:eastAsia="Times New Roman" w:hAnsi="Times New Roman" w:cs="Times New Roman"/>
          <w:b/>
          <w:bCs/>
          <w:sz w:val="24"/>
          <w:szCs w:val="24"/>
        </w:rPr>
        <w:t>Будут ли сейчас инспекторы ГИТ при плановых и внеплановых проверках штрафовать за отсутствие спецоценки? </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Да, будут. Отсрочку получат только те предприятия, в которых выявят нарушения с помощью автоматизированной проверки. Если организацию будут проверять в общем </w:t>
      </w:r>
      <w:r w:rsidRPr="00B97552">
        <w:rPr>
          <w:rFonts w:ascii="Times New Roman" w:eastAsia="Times New Roman" w:hAnsi="Times New Roman" w:cs="Times New Roman"/>
          <w:sz w:val="24"/>
          <w:szCs w:val="24"/>
        </w:rPr>
        <w:lastRenderedPageBreak/>
        <w:t>порядке и не обнаружат результатов спецоценки, то будет наказание по </w:t>
      </w:r>
      <w:r w:rsidRPr="00B97552">
        <w:rPr>
          <w:rFonts w:ascii="Times New Roman" w:eastAsia="Times New Roman" w:hAnsi="Times New Roman" w:cs="Times New Roman"/>
          <w:sz w:val="24"/>
          <w:szCs w:val="24"/>
          <w:u w:val="single"/>
        </w:rPr>
        <w:t>части 2</w:t>
      </w:r>
      <w:r w:rsidRPr="00B97552">
        <w:rPr>
          <w:rFonts w:ascii="Times New Roman" w:eastAsia="Times New Roman" w:hAnsi="Times New Roman" w:cs="Times New Roman"/>
          <w:sz w:val="24"/>
          <w:szCs w:val="24"/>
        </w:rPr>
        <w:t> статьи 5.27.1 КоАП РФ.</w:t>
      </w:r>
    </w:p>
    <w:p w:rsidR="00A93BA6" w:rsidRPr="00B97552" w:rsidRDefault="00A93BA6" w:rsidP="00D3785E">
      <w:pPr>
        <w:shd w:val="clear" w:color="auto" w:fill="FFFFFF"/>
        <w:spacing w:after="0" w:line="240" w:lineRule="auto"/>
        <w:ind w:firstLine="360"/>
        <w:jc w:val="both"/>
        <w:rPr>
          <w:rFonts w:ascii="Times New Roman" w:eastAsia="Times New Roman" w:hAnsi="Times New Roman" w:cs="Times New Roman"/>
          <w:sz w:val="24"/>
          <w:szCs w:val="24"/>
        </w:rPr>
      </w:pP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b/>
          <w:bCs/>
          <w:sz w:val="24"/>
          <w:szCs w:val="24"/>
        </w:rPr>
      </w:pPr>
      <w:r w:rsidRPr="00B97552">
        <w:rPr>
          <w:rFonts w:ascii="Times New Roman" w:eastAsia="Times New Roman" w:hAnsi="Times New Roman" w:cs="Times New Roman"/>
          <w:b/>
          <w:bCs/>
          <w:sz w:val="24"/>
          <w:szCs w:val="24"/>
        </w:rPr>
        <w:t xml:space="preserve">Организации, которые уже провели </w:t>
      </w:r>
      <w:proofErr w:type="spellStart"/>
      <w:r w:rsidRPr="00B97552">
        <w:rPr>
          <w:rFonts w:ascii="Times New Roman" w:eastAsia="Times New Roman" w:hAnsi="Times New Roman" w:cs="Times New Roman"/>
          <w:b/>
          <w:bCs/>
          <w:sz w:val="24"/>
          <w:szCs w:val="24"/>
        </w:rPr>
        <w:t>спецоценку</w:t>
      </w:r>
      <w:proofErr w:type="spellEnd"/>
      <w:r w:rsidRPr="00B97552">
        <w:rPr>
          <w:rFonts w:ascii="Times New Roman" w:eastAsia="Times New Roman" w:hAnsi="Times New Roman" w:cs="Times New Roman"/>
          <w:b/>
          <w:bCs/>
          <w:sz w:val="24"/>
          <w:szCs w:val="24"/>
        </w:rPr>
        <w:t>, могут продлить срок действия ее результатов? </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Для тех организаций, у которых по результатам спецоценки на рабочих местах установили вредные или опасные условия труда, периодичность проведения останется прежней — один раз в пять лет. В этом случае продлить срок действия результатов спецоценки нельзя, так как от них зависит размер гарантии и компенсации работников. Также важно периодически следить за тем, чтобы реальные условия труда на рабочих местах не ухудшались.</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Для тех, кто оформил и подал декларацию, действует более мягкий режим. Изначально декларация действует пять лет, а если ничего не произошло, то ее срок продляется еще на пять лет. В этом случае не нужно оформлять никаких дополнительных документов, действие декларации пролонгируется автоматически.</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b/>
          <w:bCs/>
          <w:sz w:val="24"/>
          <w:szCs w:val="24"/>
        </w:rPr>
        <w:t>Планируется ли вносить изменения в периодичность проведения спецоценки?</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Я думаю, что в дальнейшем мы сделаем период действия результатов спецоценки более длительным. Но такое изменение коснется только тех рабочих мест, на которых работодатели создали безопасные условия труда. Возможно, для непроизводственного сектора мы установим самый лояльный подход —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 xml:space="preserve"> на безопасных рабочих местах нужно будет проводить снова только в том случае, если произойдет несчастный случай, связанный с производством, или будет выявлено профзаболевание.</w:t>
      </w:r>
    </w:p>
    <w:p w:rsidR="00D3785E" w:rsidRPr="00B97552" w:rsidRDefault="00D3785E" w:rsidP="00D3785E">
      <w:pPr>
        <w:shd w:val="clear" w:color="auto" w:fill="FFFFFF"/>
        <w:spacing w:after="0" w:line="240" w:lineRule="auto"/>
        <w:ind w:firstLine="360"/>
        <w:jc w:val="both"/>
        <w:rPr>
          <w:rFonts w:ascii="Times New Roman" w:eastAsia="Times New Roman" w:hAnsi="Times New Roman" w:cs="Times New Roman"/>
          <w:sz w:val="24"/>
          <w:szCs w:val="24"/>
        </w:rPr>
      </w:pP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b/>
          <w:bCs/>
          <w:sz w:val="24"/>
          <w:szCs w:val="24"/>
        </w:rPr>
        <w:t>Какие ключевые изменения ждут процедуру спецоценки?</w:t>
      </w: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Основное — мы обяжем работодателя следить за тем, чтобы оценщик передал данные в ФГИС. Такая система дисциплинирует оценщика и включает в систему работодателя, который ранее занимал отстраненную позицию. Он заказывал </w:t>
      </w:r>
      <w:proofErr w:type="spellStart"/>
      <w:r w:rsidRPr="00B97552">
        <w:rPr>
          <w:rFonts w:ascii="Times New Roman" w:eastAsia="Times New Roman" w:hAnsi="Times New Roman" w:cs="Times New Roman"/>
          <w:sz w:val="24"/>
          <w:szCs w:val="24"/>
        </w:rPr>
        <w:t>спецоценку</w:t>
      </w:r>
      <w:proofErr w:type="spellEnd"/>
      <w:r w:rsidRPr="00B97552">
        <w:rPr>
          <w:rFonts w:ascii="Times New Roman" w:eastAsia="Times New Roman" w:hAnsi="Times New Roman" w:cs="Times New Roman"/>
          <w:sz w:val="24"/>
          <w:szCs w:val="24"/>
        </w:rPr>
        <w:t>, утверждал отчет, оплачивал счет и дальше не был заинтересован в том, чтобы данные попали в информационную систему.</w:t>
      </w: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Теперь результаты спецоценки будут вступать в силу только с того момента, как сведения о ней поступили в  ФГИС. Мы уже сделали кнопку на сайте, по которой работодатель сможет зайти в систему и увидеть, загрузил ли оценщик отчет. В целях безопасности для работодателей будет открыт ограниченный доступ к системе, но его хватит, чтобы посмотреть данные о своей организации и проконтролировать соблюдение закона оценщиком.</w:t>
      </w: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Система устроена так, что после того как работодатель заключил договор с оценщиком, последний должен получить уникальный номер для отчета в системе. Если в дальнейшем данные не поступят, </w:t>
      </w:r>
      <w:proofErr w:type="spellStart"/>
      <w:r w:rsidRPr="00B97552">
        <w:rPr>
          <w:rFonts w:ascii="Times New Roman" w:eastAsia="Times New Roman" w:hAnsi="Times New Roman" w:cs="Times New Roman"/>
          <w:sz w:val="24"/>
          <w:szCs w:val="24"/>
        </w:rPr>
        <w:t>Роструд</w:t>
      </w:r>
      <w:proofErr w:type="spellEnd"/>
      <w:r w:rsidRPr="00B97552">
        <w:rPr>
          <w:rFonts w:ascii="Times New Roman" w:eastAsia="Times New Roman" w:hAnsi="Times New Roman" w:cs="Times New Roman"/>
          <w:sz w:val="24"/>
          <w:szCs w:val="24"/>
        </w:rPr>
        <w:t xml:space="preserve"> сразу увидит пустые ячейки и будет разбираться, почему не прикреплен отчет. До тех пор пока данные не поступят в систему, работодатель будет под контролем Роструда и под угрозой применения санкций.</w:t>
      </w:r>
      <w:r w:rsidRPr="00B97552">
        <w:rPr>
          <w:rFonts w:ascii="Times New Roman" w:eastAsia="Times New Roman" w:hAnsi="Times New Roman" w:cs="Times New Roman"/>
          <w:sz w:val="24"/>
          <w:szCs w:val="24"/>
        </w:rPr>
        <w:br/>
        <w:t>Остальные изменения в основном технические и связаны с методикой и формулировками. Мы не собираемся переделывать то, что и так хорошо работает.</w:t>
      </w:r>
    </w:p>
    <w:p w:rsidR="00A93BA6" w:rsidRPr="00B97552" w:rsidRDefault="00A93BA6" w:rsidP="00A93BA6">
      <w:pPr>
        <w:shd w:val="clear" w:color="auto" w:fill="FFFFFF"/>
        <w:spacing w:after="0" w:line="240" w:lineRule="auto"/>
        <w:ind w:firstLine="360"/>
        <w:jc w:val="both"/>
        <w:rPr>
          <w:rFonts w:ascii="Times New Roman" w:eastAsia="Times New Roman" w:hAnsi="Times New Roman" w:cs="Times New Roman"/>
          <w:sz w:val="24"/>
          <w:szCs w:val="24"/>
        </w:rPr>
      </w:pP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b/>
          <w:bCs/>
          <w:sz w:val="24"/>
          <w:szCs w:val="24"/>
        </w:rPr>
        <w:t>Почему оценщики не заносят данные в систему? </w:t>
      </w: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 xml:space="preserve">Система по внутренним алгоритмам выявляет наиболее типичные нарушения. К примеру, нарушения методики измерения — в день проводят замеры четырех тысяч рабочих мест по шуму. Еще вариант — эксперт в один день работает сразу в нескольких различных регионах. Эти и другие нарушения система выявляет автоматически, после чего ставит соответствующие опознавательные знаки. В дальнейшем </w:t>
      </w:r>
      <w:proofErr w:type="spellStart"/>
      <w:r w:rsidRPr="00B97552">
        <w:rPr>
          <w:rFonts w:ascii="Times New Roman" w:eastAsia="Times New Roman" w:hAnsi="Times New Roman" w:cs="Times New Roman"/>
          <w:sz w:val="24"/>
          <w:szCs w:val="24"/>
        </w:rPr>
        <w:t>Роструд</w:t>
      </w:r>
      <w:proofErr w:type="spellEnd"/>
      <w:r w:rsidRPr="00B97552">
        <w:rPr>
          <w:rFonts w:ascii="Times New Roman" w:eastAsia="Times New Roman" w:hAnsi="Times New Roman" w:cs="Times New Roman"/>
          <w:sz w:val="24"/>
          <w:szCs w:val="24"/>
        </w:rPr>
        <w:t xml:space="preserve"> совместно с </w:t>
      </w:r>
      <w:proofErr w:type="spellStart"/>
      <w:r w:rsidRPr="00B97552">
        <w:rPr>
          <w:rFonts w:ascii="Times New Roman" w:eastAsia="Times New Roman" w:hAnsi="Times New Roman" w:cs="Times New Roman"/>
          <w:sz w:val="24"/>
          <w:szCs w:val="24"/>
        </w:rPr>
        <w:t>Росаккредитацией</w:t>
      </w:r>
      <w:proofErr w:type="spellEnd"/>
      <w:r w:rsidRPr="00B97552">
        <w:rPr>
          <w:rFonts w:ascii="Times New Roman" w:eastAsia="Times New Roman" w:hAnsi="Times New Roman" w:cs="Times New Roman"/>
          <w:sz w:val="24"/>
          <w:szCs w:val="24"/>
        </w:rPr>
        <w:t xml:space="preserve"> начинает выяснять причины. Если замеры не проводили, а просто оформили красивые бумаги, к оценщику у госорганов будут вопросы.</w:t>
      </w:r>
    </w:p>
    <w:p w:rsidR="00A93BA6" w:rsidRPr="00B97552" w:rsidRDefault="00A93BA6" w:rsidP="00A93BA6">
      <w:pPr>
        <w:shd w:val="clear" w:color="auto" w:fill="FFFFFF"/>
        <w:spacing w:after="0" w:line="240" w:lineRule="auto"/>
        <w:ind w:firstLine="360"/>
        <w:jc w:val="both"/>
        <w:rPr>
          <w:rFonts w:ascii="Times New Roman" w:eastAsia="Times New Roman" w:hAnsi="Times New Roman" w:cs="Times New Roman"/>
          <w:sz w:val="24"/>
          <w:szCs w:val="24"/>
        </w:rPr>
      </w:pP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b/>
          <w:bCs/>
          <w:sz w:val="24"/>
          <w:szCs w:val="24"/>
        </w:rPr>
        <w:t>Что делать работодателю, если оценщики не внесли данные в ФГИС? </w:t>
      </w:r>
    </w:p>
    <w:p w:rsidR="00A93BA6"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t>В этом случае работодатель самостоятельно передает результаты спецоценки в территориальный ГИТ, который и загрузит данные в ФГИС. Такое право у работодателя уже есть, его устанавливает </w:t>
      </w:r>
      <w:r w:rsidRPr="00B97552">
        <w:rPr>
          <w:rFonts w:ascii="Times New Roman" w:eastAsia="Times New Roman" w:hAnsi="Times New Roman" w:cs="Times New Roman"/>
          <w:sz w:val="24"/>
          <w:szCs w:val="24"/>
          <w:u w:val="single"/>
        </w:rPr>
        <w:t>пункт 4</w:t>
      </w:r>
      <w:r w:rsidRPr="00B97552">
        <w:rPr>
          <w:rFonts w:ascii="Times New Roman" w:eastAsia="Times New Roman" w:hAnsi="Times New Roman" w:cs="Times New Roman"/>
          <w:sz w:val="24"/>
          <w:szCs w:val="24"/>
        </w:rPr>
        <w:t> статьи 18 Федерального закона «О специальной оценке условий труда» № 426-ФЗ. А дальше инспекция уже самостоятельно будет разбираться в отношении недобросовестного оценщика.</w:t>
      </w:r>
    </w:p>
    <w:p w:rsidR="00D3785E" w:rsidRPr="00B97552" w:rsidRDefault="00D3785E" w:rsidP="00A93BA6">
      <w:pPr>
        <w:shd w:val="clear" w:color="auto" w:fill="FFFFFF"/>
        <w:spacing w:after="0" w:line="240" w:lineRule="auto"/>
        <w:ind w:firstLine="360"/>
        <w:jc w:val="both"/>
        <w:rPr>
          <w:rFonts w:ascii="Times New Roman" w:eastAsia="Times New Roman" w:hAnsi="Times New Roman" w:cs="Times New Roman"/>
          <w:sz w:val="24"/>
          <w:szCs w:val="24"/>
        </w:rPr>
      </w:pPr>
      <w:r w:rsidRPr="00B97552">
        <w:rPr>
          <w:rFonts w:ascii="Times New Roman" w:eastAsia="Times New Roman" w:hAnsi="Times New Roman" w:cs="Times New Roman"/>
          <w:sz w:val="24"/>
          <w:szCs w:val="24"/>
        </w:rPr>
        <w:br/>
        <w:t> </w:t>
      </w:r>
      <w:r w:rsidRPr="00B97552">
        <w:rPr>
          <w:rFonts w:ascii="Times New Roman" w:eastAsia="Times New Roman" w:hAnsi="Times New Roman" w:cs="Times New Roman"/>
          <w:sz w:val="24"/>
          <w:szCs w:val="24"/>
        </w:rPr>
        <w:br/>
        <w:t>Источник материала: Электронный журнал «Справочник специалиста по охране труда»</w:t>
      </w:r>
    </w:p>
    <w:p w:rsidR="00B97552" w:rsidRPr="00B97552" w:rsidRDefault="00B97552" w:rsidP="00A93BA6">
      <w:pPr>
        <w:shd w:val="clear" w:color="auto" w:fill="FFFFFF"/>
        <w:spacing w:after="0" w:line="240" w:lineRule="auto"/>
        <w:ind w:firstLine="360"/>
        <w:jc w:val="both"/>
        <w:rPr>
          <w:rFonts w:ascii="Times New Roman" w:eastAsia="Times New Roman" w:hAnsi="Times New Roman" w:cs="Times New Roman"/>
          <w:sz w:val="24"/>
          <w:szCs w:val="24"/>
        </w:rPr>
      </w:pPr>
    </w:p>
    <w:p w:rsidR="00B97552" w:rsidRPr="00D3785E" w:rsidRDefault="00B97552" w:rsidP="00B97552">
      <w:pPr>
        <w:ind w:firstLine="360"/>
        <w:rPr>
          <w:rFonts w:ascii="Times New Roman" w:eastAsia="Times New Roman" w:hAnsi="Times New Roman" w:cs="Times New Roman"/>
          <w:color w:val="333333"/>
          <w:sz w:val="24"/>
          <w:szCs w:val="24"/>
        </w:rPr>
      </w:pPr>
      <w:r w:rsidRPr="00B97552">
        <w:rPr>
          <w:rFonts w:ascii="Times New Roman" w:hAnsi="Times New Roman" w:cs="Times New Roman"/>
          <w:sz w:val="24"/>
          <w:szCs w:val="24"/>
        </w:rPr>
        <w:t xml:space="preserve">Официальный сайт УГСТЗН Брянской области:   </w:t>
      </w:r>
      <w:hyperlink r:id="rId5" w:history="1">
        <w:r w:rsidRPr="00855310">
          <w:rPr>
            <w:rStyle w:val="a4"/>
            <w:rFonts w:ascii="Times New Roman" w:eastAsia="Times New Roman" w:hAnsi="Times New Roman" w:cs="Times New Roman"/>
            <w:sz w:val="24"/>
            <w:szCs w:val="24"/>
          </w:rPr>
          <w:t>http://rabota-bryanskobl.ru/News/Detail/?id=067dfcbd-edb0-4f23-8448-43a67d268b61</w:t>
        </w:r>
      </w:hyperlink>
      <w:r>
        <w:rPr>
          <w:rFonts w:ascii="Times New Roman" w:eastAsia="Times New Roman" w:hAnsi="Times New Roman" w:cs="Times New Roman"/>
          <w:color w:val="333333"/>
          <w:sz w:val="24"/>
          <w:szCs w:val="24"/>
        </w:rPr>
        <w:t xml:space="preserve"> </w:t>
      </w:r>
    </w:p>
    <w:sectPr w:rsidR="00B97552" w:rsidRPr="00D3785E" w:rsidSect="00953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0A73"/>
    <w:multiLevelType w:val="multilevel"/>
    <w:tmpl w:val="84BA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3785E"/>
    <w:rsid w:val="00953C8F"/>
    <w:rsid w:val="00A93BA6"/>
    <w:rsid w:val="00B97552"/>
    <w:rsid w:val="00D3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785E"/>
    <w:rPr>
      <w:b/>
      <w:bCs/>
    </w:rPr>
  </w:style>
  <w:style w:type="character" w:customStyle="1" w:styleId="apple-converted-space">
    <w:name w:val="apple-converted-space"/>
    <w:basedOn w:val="a0"/>
    <w:rsid w:val="00D3785E"/>
  </w:style>
  <w:style w:type="character" w:styleId="a4">
    <w:name w:val="Hyperlink"/>
    <w:basedOn w:val="a0"/>
    <w:uiPriority w:val="99"/>
    <w:unhideWhenUsed/>
    <w:rsid w:val="00B97552"/>
    <w:rPr>
      <w:color w:val="0000FF"/>
      <w:u w:val="single"/>
    </w:rPr>
  </w:style>
</w:styles>
</file>

<file path=word/webSettings.xml><?xml version="1.0" encoding="utf-8"?>
<w:webSettings xmlns:r="http://schemas.openxmlformats.org/officeDocument/2006/relationships" xmlns:w="http://schemas.openxmlformats.org/wordprocessingml/2006/main">
  <w:divs>
    <w:div w:id="2418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bota-bryanskobl.ru/News/Detail/?id=067dfcbd-edb0-4f23-8448-43a67d268b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2019-02-15T11:44:00Z</dcterms:created>
  <dcterms:modified xsi:type="dcterms:W3CDTF">2019-02-15T12:17:00Z</dcterms:modified>
</cp:coreProperties>
</file>