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B" w:rsidRPr="000425B3" w:rsidRDefault="00E4695B" w:rsidP="00C3606D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E4695B" w:rsidRPr="000425B3" w:rsidRDefault="00E4695B" w:rsidP="00C3606D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E4695B" w:rsidRPr="000425B3" w:rsidRDefault="00E4695B" w:rsidP="00C3606D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E4695B" w:rsidRPr="000425B3" w:rsidRDefault="00E4695B" w:rsidP="00C3606D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E4695B" w:rsidRPr="000425B3" w:rsidRDefault="00E4695B" w:rsidP="00C3606D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95B" w:rsidRDefault="00E4695B" w:rsidP="00C3606D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E4695B" w:rsidRPr="000425B3" w:rsidRDefault="00E4695B" w:rsidP="00C3606D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E4695B" w:rsidRPr="000425B3" w:rsidRDefault="00E4695B" w:rsidP="00C3606D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E4695B" w:rsidRPr="000425B3" w:rsidRDefault="004B7102" w:rsidP="00A41231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4695B">
        <w:rPr>
          <w:rFonts w:ascii="Times New Roman" w:eastAsia="Calibri" w:hAnsi="Times New Roman" w:cs="Times New Roman"/>
          <w:sz w:val="24"/>
          <w:szCs w:val="24"/>
        </w:rPr>
        <w:t>от  27 августа 2020</w:t>
      </w:r>
      <w:r w:rsidR="00E4695B"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4695B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E4695B">
        <w:rPr>
          <w:rFonts w:ascii="Times New Roman" w:eastAsia="Calibri" w:hAnsi="Times New Roman" w:cs="Times New Roman"/>
          <w:sz w:val="24"/>
          <w:szCs w:val="24"/>
        </w:rPr>
        <w:t xml:space="preserve"> 414</w:t>
      </w:r>
      <w:r w:rsidR="00E4695B"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E4695B" w:rsidRPr="000425B3" w:rsidRDefault="00925E83" w:rsidP="00A41231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B71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695B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E4695B" w:rsidRDefault="00E4695B" w:rsidP="00A41231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E83" w:rsidRDefault="00E4695B" w:rsidP="004B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 w:rsidR="00A4356F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беспла</w:t>
      </w:r>
      <w:r w:rsidR="00B10FBB">
        <w:rPr>
          <w:rFonts w:ascii="Times New Roman" w:hAnsi="Times New Roman" w:cs="Times New Roman"/>
          <w:sz w:val="24"/>
          <w:szCs w:val="24"/>
        </w:rPr>
        <w:t>тного горячего питания</w:t>
      </w:r>
    </w:p>
    <w:p w:rsidR="00925E83" w:rsidRDefault="00B10FBB" w:rsidP="004B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E4695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E4695B">
        <w:rPr>
          <w:rFonts w:ascii="Times New Roman" w:hAnsi="Times New Roman" w:cs="Times New Roman"/>
          <w:sz w:val="24"/>
          <w:szCs w:val="24"/>
        </w:rPr>
        <w:t>,</w:t>
      </w:r>
      <w:r w:rsidR="00925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получающих</w:t>
      </w:r>
      <w:r w:rsidR="00E4695B">
        <w:rPr>
          <w:rFonts w:ascii="Times New Roman" w:hAnsi="Times New Roman" w:cs="Times New Roman"/>
          <w:sz w:val="24"/>
          <w:szCs w:val="24"/>
        </w:rPr>
        <w:t xml:space="preserve"> начальное общее</w:t>
      </w:r>
    </w:p>
    <w:p w:rsidR="00E4695B" w:rsidRDefault="00E4695B" w:rsidP="004B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925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E4695B" w:rsidRDefault="00E4695B" w:rsidP="004B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города Фокино </w:t>
      </w:r>
    </w:p>
    <w:p w:rsidR="00E4695B" w:rsidRPr="000425B3" w:rsidRDefault="00E4695B" w:rsidP="004B7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95B" w:rsidRPr="00C609C3" w:rsidRDefault="00E4695B" w:rsidP="004B71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32B29">
        <w:rPr>
          <w:rFonts w:ascii="Times New Roman" w:hAnsi="Times New Roman"/>
          <w:sz w:val="24"/>
          <w:szCs w:val="24"/>
        </w:rPr>
        <w:t>о исполнение пункта 5 «Перечня</w:t>
      </w:r>
      <w:r w:rsidR="00032B29" w:rsidRPr="00032B29">
        <w:rPr>
          <w:rFonts w:ascii="Times New Roman" w:hAnsi="Times New Roman"/>
          <w:sz w:val="24"/>
          <w:szCs w:val="24"/>
        </w:rPr>
        <w:t xml:space="preserve"> поручений по реализации Послания П</w:t>
      </w:r>
      <w:r w:rsidR="00032B29">
        <w:rPr>
          <w:rFonts w:ascii="Times New Roman" w:hAnsi="Times New Roman"/>
          <w:sz w:val="24"/>
          <w:szCs w:val="24"/>
        </w:rPr>
        <w:t>резидента Федеральному Собранию»</w:t>
      </w:r>
      <w:r w:rsidR="00032B29" w:rsidRPr="00032B29">
        <w:rPr>
          <w:rFonts w:ascii="Times New Roman" w:hAnsi="Times New Roman"/>
          <w:sz w:val="24"/>
          <w:szCs w:val="24"/>
        </w:rPr>
        <w:t xml:space="preserve"> </w:t>
      </w:r>
      <w:r w:rsidR="00DF03AB">
        <w:rPr>
          <w:rFonts w:ascii="Times New Roman" w:hAnsi="Times New Roman"/>
          <w:sz w:val="24"/>
          <w:szCs w:val="24"/>
        </w:rPr>
        <w:t>от 24.01.2020 г. № Пр-113, в соответствии</w:t>
      </w:r>
      <w:r w:rsidR="00925E83">
        <w:rPr>
          <w:rFonts w:ascii="Times New Roman" w:hAnsi="Times New Roman"/>
          <w:sz w:val="24"/>
          <w:szCs w:val="24"/>
        </w:rPr>
        <w:t xml:space="preserve"> </w:t>
      </w:r>
      <w:r w:rsidR="00DF03AB">
        <w:rPr>
          <w:rFonts w:ascii="Times New Roman" w:hAnsi="Times New Roman"/>
          <w:sz w:val="24"/>
          <w:szCs w:val="24"/>
        </w:rPr>
        <w:t>с п. 2</w:t>
      </w:r>
      <w:r w:rsidR="00032B29">
        <w:rPr>
          <w:rFonts w:ascii="Times New Roman" w:hAnsi="Times New Roman"/>
          <w:sz w:val="24"/>
          <w:szCs w:val="24"/>
        </w:rPr>
        <w:t>.1</w:t>
      </w:r>
      <w:r w:rsidR="00DF03AB">
        <w:rPr>
          <w:rFonts w:ascii="Times New Roman" w:hAnsi="Times New Roman"/>
          <w:sz w:val="24"/>
          <w:szCs w:val="24"/>
        </w:rPr>
        <w:t xml:space="preserve"> ст. 37 Федерального закона </w:t>
      </w:r>
      <w:r w:rsidR="00032B29">
        <w:rPr>
          <w:rFonts w:ascii="Times New Roman" w:hAnsi="Times New Roman"/>
          <w:sz w:val="24"/>
          <w:szCs w:val="24"/>
        </w:rPr>
        <w:t xml:space="preserve">от 29.12.2012 г. </w:t>
      </w:r>
      <w:r w:rsidR="00DF03AB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Федерации», </w:t>
      </w:r>
      <w:r w:rsidR="00032B29">
        <w:rPr>
          <w:rFonts w:ascii="Times New Roman" w:hAnsi="Times New Roman"/>
          <w:sz w:val="24"/>
          <w:szCs w:val="24"/>
        </w:rPr>
        <w:t>п</w:t>
      </w:r>
      <w:r w:rsidR="00032B29" w:rsidRPr="00032B29">
        <w:rPr>
          <w:rFonts w:ascii="Times New Roman" w:hAnsi="Times New Roman"/>
          <w:sz w:val="24"/>
          <w:szCs w:val="24"/>
        </w:rPr>
        <w:t>остановление</w:t>
      </w:r>
      <w:r w:rsidR="00032B29">
        <w:rPr>
          <w:rFonts w:ascii="Times New Roman" w:hAnsi="Times New Roman"/>
          <w:sz w:val="24"/>
          <w:szCs w:val="24"/>
        </w:rPr>
        <w:t>м</w:t>
      </w:r>
      <w:r w:rsidR="00032B29" w:rsidRPr="00032B29">
        <w:rPr>
          <w:rFonts w:ascii="Times New Roman" w:hAnsi="Times New Roman"/>
          <w:sz w:val="24"/>
          <w:szCs w:val="24"/>
        </w:rPr>
        <w:t xml:space="preserve"> Правит</w:t>
      </w:r>
      <w:r w:rsidR="00032B29">
        <w:rPr>
          <w:rFonts w:ascii="Times New Roman" w:hAnsi="Times New Roman"/>
          <w:sz w:val="24"/>
          <w:szCs w:val="24"/>
        </w:rPr>
        <w:t>ельства РФ от 26.12.2017 N 1642 «</w:t>
      </w:r>
      <w:r w:rsidR="00032B29" w:rsidRPr="00032B29">
        <w:rPr>
          <w:rFonts w:ascii="Times New Roman" w:hAnsi="Times New Roman"/>
          <w:sz w:val="24"/>
          <w:szCs w:val="24"/>
        </w:rPr>
        <w:t xml:space="preserve">Об утверждении государственной </w:t>
      </w:r>
      <w:r w:rsidR="00032B29">
        <w:rPr>
          <w:rFonts w:ascii="Times New Roman" w:hAnsi="Times New Roman"/>
          <w:sz w:val="24"/>
          <w:szCs w:val="24"/>
        </w:rPr>
        <w:t>программы Российской Федерации «Развитие образования»</w:t>
      </w:r>
      <w:r w:rsidR="004358CD">
        <w:rPr>
          <w:rFonts w:ascii="Times New Roman" w:hAnsi="Times New Roman"/>
          <w:sz w:val="24"/>
          <w:szCs w:val="24"/>
        </w:rPr>
        <w:t>,</w:t>
      </w:r>
      <w:r w:rsidR="00595197">
        <w:rPr>
          <w:rFonts w:ascii="Times New Roman" w:hAnsi="Times New Roman"/>
          <w:sz w:val="24"/>
          <w:szCs w:val="24"/>
        </w:rPr>
        <w:t xml:space="preserve"> постановлением Прав</w:t>
      </w:r>
      <w:r w:rsidR="00032B29">
        <w:rPr>
          <w:rFonts w:ascii="Times New Roman" w:hAnsi="Times New Roman"/>
          <w:sz w:val="24"/>
          <w:szCs w:val="24"/>
        </w:rPr>
        <w:t>ительства Брянской области от 31.12.2018 г. № 764</w:t>
      </w:r>
      <w:r w:rsidR="00595197">
        <w:rPr>
          <w:rFonts w:ascii="Times New Roman" w:hAnsi="Times New Roman"/>
          <w:sz w:val="24"/>
          <w:szCs w:val="24"/>
        </w:rPr>
        <w:t>-П «</w:t>
      </w:r>
      <w:r w:rsidR="004B71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государственной программы "Развитие образования и науки Брянской области</w:t>
      </w:r>
      <w:r w:rsidR="00DA4ACB">
        <w:rPr>
          <w:rFonts w:ascii="Times New Roman" w:hAnsi="Times New Roman"/>
          <w:sz w:val="24"/>
          <w:szCs w:val="24"/>
        </w:rPr>
        <w:t>,</w:t>
      </w:r>
      <w:r w:rsidR="004358CD">
        <w:rPr>
          <w:rFonts w:ascii="Times New Roman" w:hAnsi="Times New Roman"/>
          <w:sz w:val="24"/>
          <w:szCs w:val="24"/>
        </w:rPr>
        <w:t xml:space="preserve"> в </w:t>
      </w:r>
      <w:r w:rsidR="003A48AC" w:rsidRPr="003A48AC">
        <w:rPr>
          <w:rFonts w:ascii="Times New Roman" w:hAnsi="Times New Roman"/>
          <w:sz w:val="24"/>
          <w:szCs w:val="24"/>
        </w:rPr>
        <w:t>целях обеспечения обучающихся питанием, соответствующим возрастным физиологическим потребностям в пищевых веществах и энергии, принципах рационального и сбалансированного питания</w:t>
      </w:r>
      <w:r w:rsidR="004358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города Фокино </w:t>
      </w:r>
    </w:p>
    <w:p w:rsidR="00E4695B" w:rsidRDefault="00E4695B" w:rsidP="004B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95B" w:rsidRPr="000425B3" w:rsidRDefault="00E4695B" w:rsidP="004B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E4695B" w:rsidRPr="000425B3" w:rsidRDefault="00E4695B" w:rsidP="004B7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62E" w:rsidRDefault="00AE2B3E" w:rsidP="004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4B20">
        <w:rPr>
          <w:rFonts w:ascii="Times New Roman" w:hAnsi="Times New Roman" w:cs="Times New Roman"/>
          <w:sz w:val="24"/>
          <w:szCs w:val="24"/>
        </w:rPr>
        <w:t xml:space="preserve">. </w:t>
      </w:r>
      <w:r w:rsidR="004358CD">
        <w:rPr>
          <w:rFonts w:ascii="Times New Roman" w:hAnsi="Times New Roman" w:cs="Times New Roman"/>
          <w:sz w:val="24"/>
          <w:szCs w:val="24"/>
        </w:rPr>
        <w:t>Организовать</w:t>
      </w:r>
      <w:r w:rsidR="00A658A0" w:rsidRPr="00A658A0">
        <w:rPr>
          <w:rFonts w:ascii="Times New Roman" w:hAnsi="Times New Roman" w:cs="Times New Roman"/>
          <w:sz w:val="24"/>
          <w:szCs w:val="24"/>
        </w:rPr>
        <w:t xml:space="preserve"> </w:t>
      </w:r>
      <w:r w:rsidR="00A658A0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 на территории города Фокино</w:t>
      </w:r>
      <w:r w:rsidR="004358CD">
        <w:rPr>
          <w:rFonts w:ascii="Times New Roman" w:hAnsi="Times New Roman" w:cs="Times New Roman"/>
          <w:sz w:val="24"/>
          <w:szCs w:val="24"/>
        </w:rPr>
        <w:t xml:space="preserve"> бесплатное горячее </w:t>
      </w:r>
      <w:r w:rsidR="00B10FBB">
        <w:rPr>
          <w:rFonts w:ascii="Times New Roman" w:hAnsi="Times New Roman" w:cs="Times New Roman"/>
          <w:sz w:val="24"/>
          <w:szCs w:val="24"/>
        </w:rPr>
        <w:t>питание обучающих</w:t>
      </w:r>
      <w:r w:rsidR="004358CD">
        <w:rPr>
          <w:rFonts w:ascii="Times New Roman" w:hAnsi="Times New Roman" w:cs="Times New Roman"/>
          <w:sz w:val="24"/>
          <w:szCs w:val="24"/>
        </w:rPr>
        <w:t>ся, получающих начальное общее образование</w:t>
      </w:r>
      <w:r w:rsidR="003D5C95">
        <w:rPr>
          <w:rFonts w:ascii="Times New Roman" w:hAnsi="Times New Roman" w:cs="Times New Roman"/>
          <w:sz w:val="24"/>
          <w:szCs w:val="24"/>
        </w:rPr>
        <w:t>.</w:t>
      </w:r>
    </w:p>
    <w:p w:rsidR="00CA54F3" w:rsidRDefault="003D5C95" w:rsidP="004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стоимость горячего питания на 1 обучающегося по программам начального общего образования в день</w:t>
      </w:r>
      <w:r w:rsidR="004358CD">
        <w:rPr>
          <w:rFonts w:ascii="Times New Roman" w:hAnsi="Times New Roman" w:cs="Times New Roman"/>
          <w:sz w:val="24"/>
          <w:szCs w:val="24"/>
        </w:rPr>
        <w:t xml:space="preserve"> </w:t>
      </w:r>
      <w:r w:rsidR="00CA54F3">
        <w:rPr>
          <w:rFonts w:ascii="Times New Roman" w:hAnsi="Times New Roman" w:cs="Times New Roman"/>
          <w:sz w:val="24"/>
          <w:szCs w:val="24"/>
        </w:rPr>
        <w:t>в размере 62 рубля 90 коп., в том числе 58 рублей 50 коп</w:t>
      </w:r>
      <w:proofErr w:type="gramStart"/>
      <w:r w:rsidR="00CA54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4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A54F3">
        <w:rPr>
          <w:rFonts w:ascii="Times New Roman" w:hAnsi="Times New Roman" w:cs="Times New Roman"/>
          <w:sz w:val="24"/>
          <w:szCs w:val="24"/>
        </w:rPr>
        <w:t>а счет федерального и регионального бюджета</w:t>
      </w:r>
      <w:r w:rsidR="00AC556E">
        <w:rPr>
          <w:rFonts w:ascii="Times New Roman" w:hAnsi="Times New Roman" w:cs="Times New Roman"/>
          <w:sz w:val="24"/>
          <w:szCs w:val="24"/>
        </w:rPr>
        <w:t xml:space="preserve"> и 4 рубля 40 копеек за счет бюджета городского округа город Фокино Брянской области.</w:t>
      </w:r>
    </w:p>
    <w:p w:rsidR="00AE2B3E" w:rsidRPr="00AE2B3E" w:rsidRDefault="00AE2B3E" w:rsidP="004B71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2B3E">
        <w:rPr>
          <w:rFonts w:ascii="Times New Roman" w:eastAsia="Times New Roman" w:hAnsi="Times New Roman" w:cs="Times New Roman"/>
          <w:sz w:val="24"/>
          <w:szCs w:val="24"/>
        </w:rPr>
        <w:t>. Утвердить</w:t>
      </w:r>
      <w:r w:rsidRPr="00AE2B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Положение об организации беспла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тного горячего питания учащихся </w:t>
      </w:r>
      <w:r w:rsidRPr="00AE2B3E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муниципальных общеобразовательных учреждений города Фокино</w:t>
      </w:r>
      <w:r w:rsidR="004B710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3D5C95" w:rsidRDefault="00B10FBB" w:rsidP="004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95B">
        <w:rPr>
          <w:rFonts w:ascii="Times New Roman" w:hAnsi="Times New Roman" w:cs="Times New Roman"/>
          <w:sz w:val="24"/>
          <w:szCs w:val="24"/>
        </w:rPr>
        <w:t>.</w:t>
      </w:r>
      <w:r w:rsidR="00A4356F">
        <w:rPr>
          <w:rFonts w:ascii="Times New Roman" w:hAnsi="Times New Roman" w:cs="Times New Roman"/>
          <w:sz w:val="24"/>
          <w:szCs w:val="24"/>
        </w:rPr>
        <w:t xml:space="preserve"> </w:t>
      </w:r>
      <w:r w:rsidR="00E00D7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</w:t>
      </w:r>
      <w:r w:rsidR="003D5C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E00D7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3D5C95">
        <w:rPr>
          <w:rFonts w:ascii="Times New Roman" w:eastAsia="Times New Roman" w:hAnsi="Times New Roman" w:cs="Times New Roman"/>
          <w:sz w:val="24"/>
          <w:szCs w:val="24"/>
        </w:rPr>
        <w:t>(Попович</w:t>
      </w:r>
      <w:r w:rsidR="004B7102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="003D5C95">
        <w:rPr>
          <w:rFonts w:ascii="Times New Roman" w:eastAsia="Times New Roman" w:hAnsi="Times New Roman" w:cs="Times New Roman"/>
          <w:sz w:val="24"/>
          <w:szCs w:val="24"/>
        </w:rPr>
        <w:t>, Барков</w:t>
      </w:r>
      <w:r w:rsidR="004B7102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  <w:r w:rsidR="001F216D">
        <w:rPr>
          <w:rFonts w:ascii="Times New Roman" w:eastAsia="Times New Roman" w:hAnsi="Times New Roman" w:cs="Times New Roman"/>
          <w:sz w:val="24"/>
          <w:szCs w:val="24"/>
        </w:rPr>
        <w:t>, Сосновской</w:t>
      </w:r>
      <w:r w:rsidR="004B7102">
        <w:rPr>
          <w:rFonts w:ascii="Times New Roman" w:eastAsia="Times New Roman" w:hAnsi="Times New Roman" w:cs="Times New Roman"/>
          <w:sz w:val="24"/>
          <w:szCs w:val="24"/>
        </w:rPr>
        <w:t xml:space="preserve"> И.Ю.</w:t>
      </w:r>
      <w:r w:rsidR="003D5C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00D7D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3D5C95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r w:rsidR="00A658A0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="003D5C95">
        <w:rPr>
          <w:rFonts w:ascii="Times New Roman" w:eastAsia="Times New Roman" w:hAnsi="Times New Roman" w:cs="Times New Roman"/>
          <w:sz w:val="24"/>
          <w:szCs w:val="24"/>
        </w:rPr>
        <w:t xml:space="preserve">процентов </w:t>
      </w:r>
      <w:r w:rsidR="00A658A0">
        <w:rPr>
          <w:rFonts w:ascii="Times New Roman" w:eastAsia="Times New Roman" w:hAnsi="Times New Roman" w:cs="Times New Roman"/>
          <w:sz w:val="24"/>
          <w:szCs w:val="24"/>
        </w:rPr>
        <w:t>от числа обучающихся</w:t>
      </w:r>
      <w:r w:rsidR="003D5C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95">
        <w:rPr>
          <w:rFonts w:ascii="Times New Roman" w:hAnsi="Times New Roman" w:cs="Times New Roman"/>
          <w:sz w:val="24"/>
          <w:szCs w:val="24"/>
        </w:rPr>
        <w:t xml:space="preserve">получающих начальное общее образование в </w:t>
      </w:r>
      <w:r w:rsidR="00AE2B3E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3D5C95">
        <w:rPr>
          <w:rFonts w:ascii="Times New Roman" w:hAnsi="Times New Roman" w:cs="Times New Roman"/>
          <w:sz w:val="24"/>
          <w:szCs w:val="24"/>
        </w:rPr>
        <w:t>.</w:t>
      </w:r>
    </w:p>
    <w:p w:rsidR="00E00D7D" w:rsidRDefault="004B7102" w:rsidP="004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695B">
        <w:rPr>
          <w:rFonts w:ascii="Times New Roman" w:hAnsi="Times New Roman" w:cs="Times New Roman"/>
          <w:sz w:val="24"/>
          <w:szCs w:val="24"/>
        </w:rPr>
        <w:t xml:space="preserve">. </w:t>
      </w:r>
      <w:r w:rsidR="00E00D7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1 сентября 2020 г.</w:t>
      </w:r>
    </w:p>
    <w:p w:rsidR="00E4695B" w:rsidRPr="004B4552" w:rsidRDefault="004B7102" w:rsidP="004B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95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муниципальной газете «Фокинский вестник»  и разместить на официальном сайте администрации города Фокино в сети «Интернет»</w:t>
      </w:r>
      <w:r w:rsidR="00E00D7D">
        <w:rPr>
          <w:rFonts w:ascii="Times New Roman" w:hAnsi="Times New Roman" w:cs="Times New Roman"/>
          <w:sz w:val="24"/>
          <w:szCs w:val="24"/>
        </w:rPr>
        <w:t>.</w:t>
      </w:r>
    </w:p>
    <w:p w:rsidR="00E4695B" w:rsidRDefault="004B7102" w:rsidP="004B71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695B" w:rsidRPr="00042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4695B" w:rsidRPr="000425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4695B" w:rsidRPr="000425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</w:t>
      </w:r>
      <w:r w:rsidR="00E4695B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E4695B" w:rsidRPr="0004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Фокино </w:t>
      </w:r>
      <w:r w:rsidR="00E4695B"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4B7102" w:rsidRDefault="004B7102" w:rsidP="004B71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695B" w:rsidRPr="000425B3" w:rsidRDefault="00E4695B" w:rsidP="003D5C95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102" w:rsidRPr="004B7102" w:rsidRDefault="00E4695B" w:rsidP="004B7102">
      <w:pPr>
        <w:spacing w:after="0" w:line="240" w:lineRule="auto"/>
        <w:ind w:left="284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</w:t>
      </w:r>
      <w:r w:rsidR="003D5C9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E2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3D5C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F4B20">
        <w:rPr>
          <w:rFonts w:ascii="Times New Roman" w:eastAsia="Calibri" w:hAnsi="Times New Roman" w:cs="Times New Roman"/>
          <w:sz w:val="24"/>
          <w:szCs w:val="24"/>
        </w:rPr>
        <w:t xml:space="preserve"> Н.С. Гришина</w:t>
      </w:r>
    </w:p>
    <w:p w:rsidR="00E00D7D" w:rsidRPr="00E00D7D" w:rsidRDefault="007D7A80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00D7D" w:rsidRPr="00E00D7D" w:rsidRDefault="00E00D7D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D7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E00D7D" w:rsidRPr="00E00D7D" w:rsidRDefault="00E00D7D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D7D">
        <w:rPr>
          <w:rFonts w:ascii="Times New Roman" w:eastAsia="Times New Roman" w:hAnsi="Times New Roman" w:cs="Times New Roman"/>
          <w:sz w:val="24"/>
          <w:szCs w:val="24"/>
        </w:rPr>
        <w:t>Администрации г. Фокино</w:t>
      </w:r>
    </w:p>
    <w:p w:rsidR="00E00D7D" w:rsidRPr="00E00D7D" w:rsidRDefault="007D7A80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27.08.</w:t>
      </w:r>
      <w:r w:rsidR="00E00D7D" w:rsidRPr="00E00D7D">
        <w:rPr>
          <w:rFonts w:ascii="Times New Roman" w:eastAsia="Times New Roman" w:hAnsi="Times New Roman" w:cs="Times New Roman"/>
          <w:sz w:val="24"/>
          <w:szCs w:val="24"/>
        </w:rPr>
        <w:t xml:space="preserve">2020 г. </w:t>
      </w:r>
      <w:r w:rsidR="00E00D7D" w:rsidRPr="00E00D7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414</w:t>
      </w:r>
      <w:r w:rsidR="00E00D7D" w:rsidRPr="00E00D7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00D7D" w:rsidRPr="00E00D7D" w:rsidRDefault="00E00D7D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0D7D" w:rsidRPr="00E00D7D" w:rsidRDefault="00E00D7D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D7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00D7D" w:rsidRPr="00E00D7D" w:rsidRDefault="00E00D7D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D7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E00D7D" w:rsidRPr="00E00D7D" w:rsidRDefault="00E00D7D" w:rsidP="00A4123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D7D">
        <w:rPr>
          <w:rFonts w:ascii="Times New Roman" w:eastAsia="Times New Roman" w:hAnsi="Times New Roman" w:cs="Times New Roman"/>
          <w:sz w:val="24"/>
          <w:szCs w:val="24"/>
        </w:rPr>
        <w:t>Администрации г. Фокино</w:t>
      </w:r>
    </w:p>
    <w:p w:rsidR="007D7A80" w:rsidRDefault="007D7A80" w:rsidP="004B710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27.08.</w:t>
      </w:r>
      <w:r w:rsidR="00E00D7D" w:rsidRPr="00E00D7D">
        <w:rPr>
          <w:rFonts w:ascii="Times New Roman" w:eastAsia="Times New Roman" w:hAnsi="Times New Roman" w:cs="Times New Roman"/>
          <w:sz w:val="24"/>
          <w:szCs w:val="24"/>
        </w:rPr>
        <w:t xml:space="preserve">2020 г. </w:t>
      </w:r>
      <w:r w:rsidR="00E00D7D" w:rsidRPr="00E00D7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414</w:t>
      </w:r>
      <w:r w:rsidR="00E00D7D" w:rsidRPr="00E00D7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D7A80" w:rsidRDefault="007D7A80" w:rsidP="0093492F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F1B" w:rsidRPr="001B7776" w:rsidRDefault="00755F1B" w:rsidP="00755F1B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Положение об организации </w:t>
      </w:r>
      <w:r w:rsidR="00F949DE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бесплатного горячего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питания учащихся муниципальных общеобразоват</w:t>
      </w:r>
      <w:r w:rsidR="00595197">
        <w:rPr>
          <w:rFonts w:ascii="Times New Roman" w:eastAsia="Times New Roman" w:hAnsi="Times New Roman" w:cs="Times New Roman"/>
          <w:spacing w:val="1"/>
          <w:sz w:val="24"/>
          <w:szCs w:val="24"/>
        </w:rPr>
        <w:t>ельных учреждений</w:t>
      </w:r>
      <w:r w:rsidR="00F949DE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города Фокино</w:t>
      </w:r>
    </w:p>
    <w:p w:rsidR="00755F1B" w:rsidRPr="001B7776" w:rsidRDefault="00FF4B20" w:rsidP="00755F1B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. Общие положения</w:t>
      </w:r>
    </w:p>
    <w:p w:rsidR="004F6218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1.1. Действие настоящего Положения распространяется на муниципальные общеобразоват</w:t>
      </w:r>
      <w:r w:rsidR="00F949DE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ельные учреждения города Фокино</w:t>
      </w:r>
      <w:r w:rsidR="004B71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(далее - </w:t>
      </w:r>
      <w:r w:rsidR="008A5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общеобразовательные </w:t>
      </w:r>
      <w:r w:rsidR="004B7102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учреждения)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определяет отн</w:t>
      </w:r>
      <w:r w:rsidR="00595197">
        <w:rPr>
          <w:rFonts w:ascii="Times New Roman" w:eastAsia="Times New Roman" w:hAnsi="Times New Roman" w:cs="Times New Roman"/>
          <w:spacing w:val="1"/>
          <w:sz w:val="24"/>
          <w:szCs w:val="24"/>
        </w:rPr>
        <w:t>ошения между органами местного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самоуправления, общеобразовательными учреждениями, организациями общественного питания, родителями (законными представителями), и устанавливает порядок организации питания учащихся</w:t>
      </w:r>
      <w:r w:rsidR="004F6218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F949DE" w:rsidRPr="001B7776">
        <w:rPr>
          <w:rFonts w:ascii="Times New Roman" w:hAnsi="Times New Roman" w:cs="Times New Roman"/>
          <w:sz w:val="24"/>
          <w:szCs w:val="24"/>
        </w:rPr>
        <w:t xml:space="preserve"> получающих начальное общее образование в </w:t>
      </w:r>
      <w:r w:rsidR="008A5A63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общеобразовательных</w:t>
      </w:r>
      <w:r w:rsidR="008A5A63" w:rsidRPr="001B7776">
        <w:rPr>
          <w:rFonts w:ascii="Times New Roman" w:hAnsi="Times New Roman" w:cs="Times New Roman"/>
          <w:sz w:val="24"/>
          <w:szCs w:val="24"/>
        </w:rPr>
        <w:t xml:space="preserve"> </w:t>
      </w:r>
      <w:r w:rsidR="00F949DE" w:rsidRPr="001B7776">
        <w:rPr>
          <w:rFonts w:ascii="Times New Roman" w:hAnsi="Times New Roman" w:cs="Times New Roman"/>
          <w:sz w:val="24"/>
          <w:szCs w:val="24"/>
        </w:rPr>
        <w:t>учреждениях на территории города Фокино</w:t>
      </w:r>
      <w:r w:rsidR="004F6218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1.2. Основной задачей организации питания детей в </w:t>
      </w:r>
      <w:r w:rsidR="008A5A63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общеобразовательных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учреждениях является создание условий для его социальной и экономической эффективности, направленных на обеспечение учащихся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755F1B" w:rsidRPr="001B7776" w:rsidRDefault="00FF4B20" w:rsidP="001B77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. Организационные принципы питания</w:t>
      </w:r>
    </w:p>
    <w:p w:rsidR="004F6218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2.1. Горячее питание в</w:t>
      </w:r>
      <w:r w:rsidR="008A5A63" w:rsidRPr="008A5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5A63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общеобразовательных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учреждениях для обучающихся по программам начального общего образования может быть организовано  за счет средств федерального,</w:t>
      </w:r>
      <w:r w:rsidR="00F4404F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регионального</w:t>
      </w:r>
      <w:r w:rsidR="00F4404F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4404F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</w:t>
      </w:r>
      <w:r w:rsidR="00F4404F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бюджета.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2.2. Организация питания в </w:t>
      </w:r>
      <w:r w:rsidR="008A5A63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общеобразовательных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учреждениях может осуществляться на договорной основе с организациями общественного питания</w:t>
      </w:r>
      <w:r w:rsidR="004F6218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F6218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2.3. Организация питания в </w:t>
      </w:r>
      <w:r w:rsidR="008A5A63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общеобразовательных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учреждениях на договорной основе  за счет средств консолидированного бюджета, осуществляется победителем конкурса на право заключения муниципального контракта на оказание услуг по организации питания в </w:t>
      </w:r>
      <w:r w:rsidR="008A5A63">
        <w:rPr>
          <w:rFonts w:ascii="Times New Roman" w:eastAsia="Times New Roman" w:hAnsi="Times New Roman" w:cs="Times New Roman"/>
          <w:spacing w:val="1"/>
          <w:sz w:val="24"/>
          <w:szCs w:val="24"/>
        </w:rPr>
        <w:t>общеобразовательных учреждениях</w:t>
      </w:r>
      <w:r w:rsidR="004F6218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55F1B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2.4. При установлении торговой надбавки (наценки) на продукцию, реализуемую предприятиями общественного питания в </w:t>
      </w:r>
      <w:r w:rsidR="008A5A63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общеобразовательных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учреждениях, не учитываются затраты на коммунальные и эксплуатационные услуги.</w:t>
      </w:r>
    </w:p>
    <w:p w:rsidR="001B7776" w:rsidRPr="001B7776" w:rsidRDefault="001B7776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55F1B" w:rsidRPr="001B7776" w:rsidRDefault="00FF4B20" w:rsidP="001B77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. Порядок в</w:t>
      </w:r>
      <w:r w:rsidR="008A5A63">
        <w:rPr>
          <w:rFonts w:ascii="Times New Roman" w:eastAsia="Times New Roman" w:hAnsi="Times New Roman" w:cs="Times New Roman"/>
          <w:spacing w:val="1"/>
          <w:sz w:val="24"/>
          <w:szCs w:val="24"/>
        </w:rPr>
        <w:t>заимодействия органов местного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самоуправления, организаций общественного питания и общеобразовательных учреждений</w:t>
      </w:r>
    </w:p>
    <w:p w:rsidR="00755F1B" w:rsidRPr="001B7776" w:rsidRDefault="00755F1B" w:rsidP="001B777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B7776">
        <w:rPr>
          <w:spacing w:val="1"/>
          <w:sz w:val="24"/>
          <w:szCs w:val="24"/>
        </w:rPr>
        <w:br/>
      </w:r>
      <w:r w:rsidR="001B7776">
        <w:rPr>
          <w:b w:val="0"/>
          <w:spacing w:val="1"/>
          <w:sz w:val="24"/>
          <w:szCs w:val="24"/>
        </w:rPr>
        <w:t xml:space="preserve">           </w:t>
      </w:r>
      <w:r w:rsidRPr="001B7776">
        <w:rPr>
          <w:b w:val="0"/>
          <w:spacing w:val="1"/>
          <w:sz w:val="24"/>
          <w:szCs w:val="24"/>
        </w:rPr>
        <w:t xml:space="preserve">3.1.  Конкурсы </w:t>
      </w:r>
      <w:proofErr w:type="gramStart"/>
      <w:r w:rsidRPr="001B7776">
        <w:rPr>
          <w:b w:val="0"/>
          <w:spacing w:val="1"/>
          <w:sz w:val="24"/>
          <w:szCs w:val="24"/>
        </w:rPr>
        <w:t>на право заключения на один бюджетный год муниципального контракта на оказание услуг по организации питания в общеобразовательных учреждениях</w:t>
      </w:r>
      <w:proofErr w:type="gramEnd"/>
      <w:r w:rsidRPr="001B7776">
        <w:rPr>
          <w:b w:val="0"/>
          <w:spacing w:val="1"/>
          <w:sz w:val="24"/>
          <w:szCs w:val="24"/>
        </w:rPr>
        <w:t xml:space="preserve"> проводятся в соответств</w:t>
      </w:r>
      <w:r w:rsidR="004F6218" w:rsidRPr="001B7776">
        <w:rPr>
          <w:b w:val="0"/>
          <w:spacing w:val="1"/>
          <w:sz w:val="24"/>
          <w:szCs w:val="24"/>
        </w:rPr>
        <w:t xml:space="preserve">ии с </w:t>
      </w:r>
      <w:r w:rsidR="008A5A63">
        <w:rPr>
          <w:b w:val="0"/>
          <w:sz w:val="24"/>
          <w:szCs w:val="24"/>
        </w:rPr>
        <w:t>Федеральным</w:t>
      </w:r>
      <w:r w:rsidR="004F6218" w:rsidRPr="001B7776">
        <w:rPr>
          <w:b w:val="0"/>
          <w:sz w:val="24"/>
          <w:szCs w:val="24"/>
        </w:rPr>
        <w:t xml:space="preserve"> закон</w:t>
      </w:r>
      <w:r w:rsidR="008A5A63">
        <w:rPr>
          <w:b w:val="0"/>
          <w:sz w:val="24"/>
          <w:szCs w:val="24"/>
        </w:rPr>
        <w:t>ом</w:t>
      </w:r>
      <w:r w:rsidR="004F6218" w:rsidRPr="001B7776">
        <w:rPr>
          <w:b w:val="0"/>
          <w:sz w:val="24"/>
          <w:szCs w:val="24"/>
        </w:rPr>
        <w:t xml:space="preserve"> </w:t>
      </w:r>
      <w:r w:rsidR="008A5A63" w:rsidRPr="001B7776">
        <w:rPr>
          <w:b w:val="0"/>
          <w:sz w:val="24"/>
          <w:szCs w:val="24"/>
        </w:rPr>
        <w:t xml:space="preserve">от 05.04.2013 N 44-ФЗ </w:t>
      </w:r>
      <w:r w:rsidR="008A5A63">
        <w:rPr>
          <w:b w:val="0"/>
          <w:sz w:val="24"/>
          <w:szCs w:val="24"/>
        </w:rPr>
        <w:t>«</w:t>
      </w:r>
      <w:r w:rsidR="004F6218" w:rsidRPr="001B7776">
        <w:rPr>
          <w:b w:val="0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8A5A63">
        <w:rPr>
          <w:b w:val="0"/>
          <w:sz w:val="24"/>
          <w:szCs w:val="24"/>
        </w:rPr>
        <w:t>арственных и муниципальных нужд»</w:t>
      </w:r>
      <w:r w:rsidR="004F6218" w:rsidRPr="001B7776">
        <w:rPr>
          <w:b w:val="0"/>
          <w:sz w:val="24"/>
          <w:szCs w:val="24"/>
        </w:rPr>
        <w:t>.</w:t>
      </w:r>
    </w:p>
    <w:p w:rsidR="004F6218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3.2. Основными условиями </w:t>
      </w: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при определении победителя конкурса на право заключения муниципального контракта на оказание услуг по организации питания в общеобразовательных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учреждениях</w:t>
      </w:r>
      <w:proofErr w:type="gramEnd"/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являются: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минимальный размер торговой надбавки (наценки), устанавливаемой организацией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общественного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питания;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организация доставки продуктов, необходимых для осуществления питания учащихся, в столовые общеобразовательных учреждений за счет средств организаций общественного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питания;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организация горячего питания (завтрак и обед) для учащихся, а также реализация (свободная продажа) готовых блюд и буфетной продукции в достаточном ассортименте в течение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всего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учебного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дня;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широкий ассортимент и гарантированное качество приготовления блюд в соответствии с требованиями </w:t>
      </w:r>
      <w:r w:rsidR="004F6218" w:rsidRPr="001B77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4F6218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proofErr w:type="gramEnd"/>
    </w:p>
    <w:p w:rsidR="004F6218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наличие собственной производственной базы для приготовления продукции, в т.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ч. посуды и столовых приборов, кухонного инвентаря, производственной одежды, санитарно-гигиенических средств (в соотве</w:t>
      </w:r>
      <w:r w:rsidR="004F6218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тствии с действующими нормами);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наличие автотранспорта, имеющего санитарный паспорт, для доставки продуктов питания или договора с автотранспортным предприятием, специализирующимся на перевозках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продуктов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питания;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готовность обеспечивать эксплуатацию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профессиональное образование и опыт работы (в течение последних трех лет) в обеспечении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учащихся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рациональным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сбалансированным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питанием;</w:t>
      </w:r>
      <w:proofErr w:type="gramEnd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наличие производственного персонала, знающего основы организации и технологию школьного 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обеспечение за счет средств организаций общественного питания чистоты и соблюдения санитарно-эпидемиологического режима в производственных помещениях столовых;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организация содержания в надлежащем порядке обеденного зала общеобразовательного учреждения - в соответствии с требованиями СанПиН </w:t>
      </w:r>
      <w:r w:rsidR="004F6218" w:rsidRPr="001B77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2.4.5.2409-08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(уборка обеденных столов после каждого организованного приема пищи);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8A5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внедрение новых технологий здорового питания с элементами быстрого питания, различных форм обслуживания, научных достижений в области производства продукции, в т.</w:t>
      </w:r>
      <w:r w:rsidR="008A5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ч. использование собственных разработок и методик, взаимодействие с учреждениями, организациями, занимающимися разработкой качественного питания.</w:t>
      </w:r>
      <w:proofErr w:type="gramEnd"/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3.3. С победителем конкурса </w:t>
      </w:r>
      <w:r w:rsidR="008A5A63">
        <w:rPr>
          <w:rFonts w:ascii="Times New Roman" w:eastAsia="Times New Roman" w:hAnsi="Times New Roman" w:cs="Times New Roman"/>
          <w:spacing w:val="1"/>
          <w:sz w:val="24"/>
          <w:szCs w:val="24"/>
        </w:rPr>
        <w:t>обще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образовательные учреждения заключают муниципальный контракт на оказание услуг по организации питания в общеобразовательных учреждениях.</w:t>
      </w:r>
    </w:p>
    <w:p w:rsidR="00755F1B" w:rsidRPr="001B7776" w:rsidRDefault="008A5A63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3.4. Координация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работы по организации питания в общеобразовательных учреждениях осуществляет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ся Му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ниципальным казенным учреждением «Управление социально-культурной</w:t>
      </w:r>
      <w:r w:rsidR="001F216D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сферы</w:t>
      </w:r>
      <w:r w:rsidR="001F216D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города</w:t>
      </w:r>
      <w:r w:rsidR="001F216D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Фокино».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3.5. </w:t>
      </w:r>
      <w:proofErr w:type="gramStart"/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 организацией питания общеобразовательных учреждениях, своевременным их финансированием, целевым использованием бюджетных средств, направляемых на питание учащихся, осуществляет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ся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Муниципальным казенным 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учреждением «Управление социально-культурной сферы города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Фокино» в соответствии с настоящим Положением.</w:t>
      </w:r>
      <w:proofErr w:type="gramEnd"/>
    </w:p>
    <w:p w:rsidR="00755F1B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3.6. </w:t>
      </w: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организацией питания учащихся в общеобразовательном учреждении, соблюдением ежедневного меню питания осуществляет руководитель </w:t>
      </w:r>
      <w:r w:rsidR="008A5A63">
        <w:rPr>
          <w:rFonts w:ascii="Times New Roman" w:eastAsia="Times New Roman" w:hAnsi="Times New Roman" w:cs="Times New Roman"/>
          <w:spacing w:val="1"/>
          <w:sz w:val="24"/>
          <w:szCs w:val="24"/>
        </w:rPr>
        <w:t>обще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образовательного </w:t>
      </w:r>
      <w:r w:rsidRPr="00925E8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учреждения.</w:t>
      </w:r>
    </w:p>
    <w:p w:rsidR="00DA4ACB" w:rsidRPr="00925E83" w:rsidRDefault="00DA4AC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A4ACB" w:rsidRDefault="00FF4B20" w:rsidP="00DA4AC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Организация питания в </w:t>
      </w:r>
      <w:proofErr w:type="gramStart"/>
      <w:r w:rsidR="00755F1B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общеобразовательном</w:t>
      </w:r>
      <w:proofErr w:type="gramEnd"/>
    </w:p>
    <w:p w:rsidR="00755F1B" w:rsidRDefault="00755F1B" w:rsidP="00DA4AC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учреждении</w:t>
      </w:r>
      <w:proofErr w:type="gramEnd"/>
    </w:p>
    <w:p w:rsidR="00DA4ACB" w:rsidRPr="001B7776" w:rsidRDefault="00DA4AC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4.1. В общеобразовательном учреждении в соответствии с установленными требованиями СанПиН </w:t>
      </w:r>
      <w:r w:rsidR="004F6218" w:rsidRPr="001B777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2.4.5.2409-08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должны быть созданы следующие условия для организации питания учащихся: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proofErr w:type="spell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весоизмерительным</w:t>
      </w:r>
      <w:proofErr w:type="spellEnd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),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инвентарем;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предусмотрены помещения для приема пищи, снабженные соответствующей мебелью;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разработан и утвержден порядок питания учащихся (режим работы столовой, 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буфетов, время перемен для принятия пищи, график отпуска питания, порядок оформления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заявок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(составление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списков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детей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т.д.).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4.2.</w:t>
      </w:r>
      <w:proofErr w:type="gramEnd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общеобразовательном учреждении приказом руководителя определяется ответственный,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осуществляющий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контроль: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за посещением столовой учащимися, учетом количества фактически отпущенных бесплатных</w:t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завтраков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обедов;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за санитарным состоянием пищеблока и обеденного зала.</w:t>
      </w:r>
    </w:p>
    <w:p w:rsidR="00F949DE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4.3. В случае отсутствия по уважительной причине в общеобразовательном учреждении учащихся, питание которых оплачивается за счет бюджетных средств, стоимости </w:t>
      </w:r>
      <w:r w:rsidR="00F949DE"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неполученных завтраков не возмещается и  не выдается набором продуктов.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4.4. Проверку качества пищи, соблюдение рецептур и технологических режимов осуществляет медицинский работник общеобразовательного учреждения. Результаты проверки ежедневно заносятся в </w:t>
      </w:r>
      <w:proofErr w:type="spell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бракеражный</w:t>
      </w:r>
      <w:proofErr w:type="spellEnd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журнал. Руководитель общеобразовательного учреждения ежедневно утверждает меню.</w:t>
      </w:r>
    </w:p>
    <w:p w:rsidR="00755F1B" w:rsidRPr="001B7776" w:rsidRDefault="00755F1B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4.5. Функционирование школьной столовой как структурного подразделения общеобразовательного учреждения возможно при наличии: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положения о школьной столовой как структурном подразделении общеобразовательного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учреждения;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заключения надзорных органов о соответствии помещений (пищеблока) СанПиН;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 примерных цикличных двухнедельных меню и ассортиментного перечня буфетной продукции, согласованных с санитарно-эпидемиологической службой.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4.6. В компетенцию руководителя общеобразовательного учреждения по организации школьной столовой (как структурного подразделения) входит:</w:t>
      </w:r>
    </w:p>
    <w:p w:rsidR="00595197" w:rsidRDefault="00755F1B" w:rsidP="005951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proofErr w:type="gramStart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соблюдением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требований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СанПиН;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ежемесячный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анализ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деятельности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школьной</w:t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столовой.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7438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4.7. Ответственность за функционирование школьной столовой (как структурного подразделения общеобразовательного учреждения) в соответствии с требованиями санитарных правил и норм возлагается на руководителя </w:t>
      </w:r>
      <w:r w:rsidR="002D09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общеобразовательного </w:t>
      </w:r>
      <w:r w:rsidRPr="001B7776">
        <w:rPr>
          <w:rFonts w:ascii="Times New Roman" w:eastAsia="Times New Roman" w:hAnsi="Times New Roman" w:cs="Times New Roman"/>
          <w:spacing w:val="1"/>
          <w:sz w:val="24"/>
          <w:szCs w:val="24"/>
        </w:rPr>
        <w:t>учреждения.</w:t>
      </w:r>
    </w:p>
    <w:p w:rsidR="001B7776" w:rsidRPr="001B7776" w:rsidRDefault="001B7776" w:rsidP="001B77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B7776" w:rsidRPr="001F216D" w:rsidRDefault="00FF4B20" w:rsidP="001F216D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en-US"/>
        </w:rPr>
        <w:t>5</w:t>
      </w:r>
      <w:r w:rsidRPr="008A2D7C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en-US"/>
        </w:rPr>
        <w:t>. Порядок организации участия родителей в общественном контроле.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5.1. </w:t>
      </w:r>
      <w:r w:rsidR="002D09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Руководитель общеобразовательного учреждения </w:t>
      </w: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утверждает приказом максимально 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 число родителей, единовременно</w:t>
      </w: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осуществляющих общественный контроль с фактическим присутствием </w:t>
      </w:r>
      <w:r w:rsidRPr="008A2D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пищеблоке (в зависимости от размеров и загрузки пищеблока, но не менее 3-х человек).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5.2. </w:t>
      </w: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Классный руководитель предлагает родителям войти в состав общественной комиссии и определить желаемые даты посещения столовой.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5.3. </w:t>
      </w: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Ответственный по 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r w:rsidR="002D09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общеобразовательном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учреждении сооб</w:t>
      </w: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щает предложения классов и формирует ежедневный график посещения.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5.4. </w:t>
      </w:r>
      <w:proofErr w:type="gramStart"/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Ответственный</w:t>
      </w:r>
      <w:proofErr w:type="gramEnd"/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питанию встречает родителей и оказывает содействие в проведении общественного контроля.</w:t>
      </w:r>
      <w:r w:rsidRPr="00C360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(Вход в зону приготовления участниками общественной комиссии не допускается!).</w:t>
      </w:r>
    </w:p>
    <w:p w:rsidR="00FF4B20" w:rsidRPr="00C3606D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C360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.5. Родитель не имеет право: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проходить в зону приготовления блюд, не являясь членом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общественной </w:t>
      </w: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комиссии;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отвлекать учащихся от приема пищи;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препятствовать работе персонала школы и поставщика питания;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-находиться в столовой вне графика, утвержденного директором школы.</w:t>
      </w:r>
    </w:p>
    <w:p w:rsidR="00FF4B20" w:rsidRPr="00C3606D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360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Родитель имеет право: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-дегустировать блюдо в пределах дегустационной порции;</w:t>
      </w:r>
    </w:p>
    <w:p w:rsidR="00FF4B20" w:rsidRPr="0093492F" w:rsidRDefault="00FF4B20" w:rsidP="001B7776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-задавать вопросы и получать ответы от ответственного по питанию, заведующего производством, представителя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D09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учреждения</w:t>
      </w: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FF4B20" w:rsidRDefault="00FF4B20" w:rsidP="00595197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349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-направлять свои 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ечания в вышестоящие инстанции.</w:t>
      </w:r>
    </w:p>
    <w:p w:rsidR="00DA4ACB" w:rsidRPr="008A2D7C" w:rsidRDefault="00DA4ACB" w:rsidP="00595197">
      <w:pPr>
        <w:widowControl w:val="0"/>
        <w:tabs>
          <w:tab w:val="left" w:pos="709"/>
          <w:tab w:val="left" w:pos="1504"/>
          <w:tab w:val="left" w:pos="1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F4B20" w:rsidRDefault="00FF4B20" w:rsidP="00DA4ACB">
      <w:pPr>
        <w:widowControl w:val="0"/>
        <w:tabs>
          <w:tab w:val="left" w:pos="709"/>
          <w:tab w:val="left" w:pos="182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6</w:t>
      </w:r>
      <w:r w:rsidRPr="00C3606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. Организация деятельности комиссии по контролю за организацией и качеством питания</w:t>
      </w:r>
      <w:r w:rsidR="001B7776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proofErr w:type="gramStart"/>
      <w:r w:rsidRPr="00C3606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обучающихся</w:t>
      </w:r>
      <w:proofErr w:type="gramEnd"/>
    </w:p>
    <w:p w:rsidR="00DA4ACB" w:rsidRPr="008A2D7C" w:rsidRDefault="00DA4ACB" w:rsidP="00DA4ACB">
      <w:pPr>
        <w:widowControl w:val="0"/>
        <w:tabs>
          <w:tab w:val="left" w:pos="709"/>
          <w:tab w:val="left" w:pos="182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</w:pPr>
    </w:p>
    <w:p w:rsidR="00FF4B20" w:rsidRPr="0093492F" w:rsidRDefault="00FF4B20" w:rsidP="001B7776">
      <w:pPr>
        <w:widowControl w:val="0"/>
        <w:tabs>
          <w:tab w:val="left" w:pos="709"/>
          <w:tab w:val="left" w:pos="9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w w:val="105"/>
          <w:lang w:eastAsia="en-US"/>
        </w:rPr>
        <w:t>6</w:t>
      </w:r>
      <w:r w:rsidRPr="008A2D7C">
        <w:rPr>
          <w:rFonts w:ascii="Times New Roman" w:eastAsia="Times New Roman" w:hAnsi="Times New Roman" w:cs="Times New Roman"/>
          <w:color w:val="000000"/>
          <w:w w:val="105"/>
          <w:lang w:eastAsia="en-US"/>
        </w:rPr>
        <w:t>.1.</w:t>
      </w:r>
      <w:r w:rsidR="001F216D">
        <w:rPr>
          <w:rFonts w:ascii="Times New Roman" w:eastAsia="Times New Roman" w:hAnsi="Times New Roman" w:cs="Times New Roman"/>
          <w:color w:val="000000"/>
          <w:w w:val="105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В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своей деятельности комиссия руководствуется законодательными и иными нормативными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правовыми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актами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Российской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Федерации,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приказами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и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распоряжениями органов управ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ления </w:t>
      </w:r>
      <w:r w:rsidRPr="0093492F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en-US"/>
        </w:rPr>
        <w:t xml:space="preserve">образованием,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уставом и локальными актами </w:t>
      </w:r>
      <w:r w:rsidR="002D09D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обще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образовательного учреждения</w:t>
      </w:r>
      <w:r w:rsidRPr="0093492F">
        <w:rPr>
          <w:rFonts w:ascii="Times New Roman" w:eastAsia="Times New Roman" w:hAnsi="Times New Roman" w:cs="Times New Roman"/>
          <w:color w:val="000000"/>
          <w:spacing w:val="25"/>
          <w:w w:val="105"/>
          <w:sz w:val="24"/>
          <w:szCs w:val="24"/>
          <w:lang w:eastAsia="en-US"/>
        </w:rPr>
        <w:t>.</w:t>
      </w:r>
    </w:p>
    <w:p w:rsidR="00FF4B20" w:rsidRPr="0093492F" w:rsidRDefault="00FF4B20" w:rsidP="001B7776">
      <w:pPr>
        <w:widowControl w:val="0"/>
        <w:tabs>
          <w:tab w:val="left" w:pos="709"/>
          <w:tab w:val="left" w:pos="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6</w:t>
      </w:r>
      <w:r w:rsidRPr="008A2D7C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.2</w:t>
      </w:r>
      <w:r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en-US"/>
        </w:rPr>
        <w:t>.</w:t>
      </w:r>
      <w:r w:rsidR="001F216D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В</w:t>
      </w:r>
      <w:r w:rsidR="004B710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состав комиссии входят ответственный за организацию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питания, медицинский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работник</w:t>
      </w:r>
      <w:r w:rsidRPr="0093492F">
        <w:rPr>
          <w:rFonts w:ascii="Times New Roman" w:eastAsia="Times New Roman" w:hAnsi="Times New Roman" w:cs="Times New Roman"/>
          <w:color w:val="000000"/>
          <w:spacing w:val="-44"/>
          <w:w w:val="105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-44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профсоюзного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комитета.</w:t>
      </w:r>
    </w:p>
    <w:p w:rsidR="00FF4B20" w:rsidRPr="0093492F" w:rsidRDefault="00FF4B20" w:rsidP="001F216D">
      <w:pPr>
        <w:widowControl w:val="0"/>
        <w:tabs>
          <w:tab w:val="left" w:pos="709"/>
          <w:tab w:val="left" w:pos="1845"/>
          <w:tab w:val="left" w:pos="18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6.3.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Состав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комиссии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утверждается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приказом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учреждения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.</w:t>
      </w:r>
      <w:r w:rsidR="001F216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Члены комиссии из своего состава выбирают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председателя.</w:t>
      </w:r>
    </w:p>
    <w:p w:rsidR="00FF4B20" w:rsidRDefault="00FF4B20" w:rsidP="001B7776">
      <w:pPr>
        <w:widowControl w:val="0"/>
        <w:tabs>
          <w:tab w:val="left" w:pos="709"/>
          <w:tab w:val="left" w:pos="1889"/>
          <w:tab w:val="left" w:pos="18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6.4.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комиссии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планом</w:t>
      </w:r>
      <w:r w:rsidR="007438E6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,</w:t>
      </w:r>
      <w:r w:rsidR="007438E6">
        <w:rPr>
          <w:rFonts w:ascii="Times New Roman" w:eastAsia="Times New Roman" w:hAnsi="Times New Roman" w:cs="Times New Roman"/>
          <w:color w:val="000000"/>
          <w:spacing w:val="-45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согласованным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с администрацией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 </w:t>
      </w:r>
      <w:r w:rsidR="002D09D3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 xml:space="preserve">общеобразовательного </w:t>
      </w:r>
      <w:r w:rsidRPr="0093492F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en-US"/>
        </w:rPr>
        <w:t>учреждения.</w:t>
      </w:r>
    </w:p>
    <w:p w:rsidR="00755F1B" w:rsidRPr="002B29FC" w:rsidRDefault="00755F1B" w:rsidP="00755F1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B29F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755F1B" w:rsidRPr="002B29FC" w:rsidRDefault="00755F1B" w:rsidP="00755F1B">
      <w:pPr>
        <w:rPr>
          <w:rFonts w:ascii="Times New Roman" w:hAnsi="Times New Roman" w:cs="Times New Roman"/>
          <w:sz w:val="28"/>
          <w:szCs w:val="28"/>
        </w:rPr>
      </w:pPr>
    </w:p>
    <w:p w:rsidR="003D5C95" w:rsidRPr="0093492F" w:rsidRDefault="003D5C95" w:rsidP="00A41231">
      <w:pPr>
        <w:widowControl w:val="0"/>
        <w:tabs>
          <w:tab w:val="left" w:pos="709"/>
          <w:tab w:val="left" w:pos="1889"/>
          <w:tab w:val="left" w:pos="1890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3D5C95" w:rsidRPr="0093492F" w:rsidSect="000D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DDB"/>
    <w:multiLevelType w:val="hybridMultilevel"/>
    <w:tmpl w:val="8DC64810"/>
    <w:lvl w:ilvl="0" w:tplc="DBBC6974">
      <w:numFmt w:val="bullet"/>
      <w:lvlText w:val="-"/>
      <w:lvlJc w:val="left"/>
      <w:pPr>
        <w:ind w:left="267" w:hanging="145"/>
      </w:pPr>
      <w:rPr>
        <w:rFonts w:hint="default"/>
        <w:w w:val="105"/>
      </w:rPr>
    </w:lvl>
    <w:lvl w:ilvl="1" w:tplc="EB7449F6">
      <w:numFmt w:val="bullet"/>
      <w:lvlText w:val="-"/>
      <w:lvlJc w:val="left"/>
      <w:pPr>
        <w:ind w:left="248" w:hanging="137"/>
      </w:pPr>
      <w:rPr>
        <w:rFonts w:hint="default"/>
        <w:w w:val="105"/>
      </w:rPr>
    </w:lvl>
    <w:lvl w:ilvl="2" w:tplc="BE08E64A">
      <w:numFmt w:val="bullet"/>
      <w:lvlText w:val="•"/>
      <w:lvlJc w:val="left"/>
      <w:pPr>
        <w:ind w:left="1418" w:hanging="137"/>
      </w:pPr>
      <w:rPr>
        <w:rFonts w:hint="default"/>
      </w:rPr>
    </w:lvl>
    <w:lvl w:ilvl="3" w:tplc="687264C4">
      <w:numFmt w:val="bullet"/>
      <w:lvlText w:val="•"/>
      <w:lvlJc w:val="left"/>
      <w:pPr>
        <w:ind w:left="2576" w:hanging="137"/>
      </w:pPr>
      <w:rPr>
        <w:rFonts w:hint="default"/>
      </w:rPr>
    </w:lvl>
    <w:lvl w:ilvl="4" w:tplc="0AEC496C">
      <w:numFmt w:val="bullet"/>
      <w:lvlText w:val="•"/>
      <w:lvlJc w:val="left"/>
      <w:pPr>
        <w:ind w:left="3734" w:hanging="137"/>
      </w:pPr>
      <w:rPr>
        <w:rFonts w:hint="default"/>
      </w:rPr>
    </w:lvl>
    <w:lvl w:ilvl="5" w:tplc="178CDAA0">
      <w:numFmt w:val="bullet"/>
      <w:lvlText w:val="•"/>
      <w:lvlJc w:val="left"/>
      <w:pPr>
        <w:ind w:left="4892" w:hanging="137"/>
      </w:pPr>
      <w:rPr>
        <w:rFonts w:hint="default"/>
      </w:rPr>
    </w:lvl>
    <w:lvl w:ilvl="6" w:tplc="DF869A4A">
      <w:numFmt w:val="bullet"/>
      <w:lvlText w:val="•"/>
      <w:lvlJc w:val="left"/>
      <w:pPr>
        <w:ind w:left="6050" w:hanging="137"/>
      </w:pPr>
      <w:rPr>
        <w:rFonts w:hint="default"/>
      </w:rPr>
    </w:lvl>
    <w:lvl w:ilvl="7" w:tplc="9F2CCCB4">
      <w:numFmt w:val="bullet"/>
      <w:lvlText w:val="•"/>
      <w:lvlJc w:val="left"/>
      <w:pPr>
        <w:ind w:left="7208" w:hanging="137"/>
      </w:pPr>
      <w:rPr>
        <w:rFonts w:hint="default"/>
      </w:rPr>
    </w:lvl>
    <w:lvl w:ilvl="8" w:tplc="B08C8BEC">
      <w:numFmt w:val="bullet"/>
      <w:lvlText w:val="•"/>
      <w:lvlJc w:val="left"/>
      <w:pPr>
        <w:ind w:left="8366" w:hanging="137"/>
      </w:pPr>
      <w:rPr>
        <w:rFonts w:hint="default"/>
      </w:rPr>
    </w:lvl>
  </w:abstractNum>
  <w:abstractNum w:abstractNumId="1">
    <w:nsid w:val="0C217404"/>
    <w:multiLevelType w:val="multilevel"/>
    <w:tmpl w:val="0F743F88"/>
    <w:lvl w:ilvl="0">
      <w:start w:val="5"/>
      <w:numFmt w:val="decimal"/>
      <w:lvlText w:val="%1"/>
      <w:lvlJc w:val="left"/>
      <w:pPr>
        <w:ind w:left="559" w:hanging="8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59" w:hanging="840"/>
        <w:jc w:val="right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2512" w:hanging="840"/>
      </w:pPr>
      <w:rPr>
        <w:rFonts w:hint="default"/>
      </w:rPr>
    </w:lvl>
    <w:lvl w:ilvl="3">
      <w:numFmt w:val="bullet"/>
      <w:lvlText w:val="•"/>
      <w:lvlJc w:val="left"/>
      <w:pPr>
        <w:ind w:left="3488" w:hanging="840"/>
      </w:pPr>
      <w:rPr>
        <w:rFonts w:hint="default"/>
      </w:rPr>
    </w:lvl>
    <w:lvl w:ilvl="4">
      <w:numFmt w:val="bullet"/>
      <w:lvlText w:val="•"/>
      <w:lvlJc w:val="left"/>
      <w:pPr>
        <w:ind w:left="4465" w:hanging="840"/>
      </w:pPr>
      <w:rPr>
        <w:rFonts w:hint="default"/>
      </w:rPr>
    </w:lvl>
    <w:lvl w:ilvl="5">
      <w:numFmt w:val="bullet"/>
      <w:lvlText w:val="•"/>
      <w:lvlJc w:val="left"/>
      <w:pPr>
        <w:ind w:left="5441" w:hanging="840"/>
      </w:pPr>
      <w:rPr>
        <w:rFonts w:hint="default"/>
      </w:rPr>
    </w:lvl>
    <w:lvl w:ilvl="6">
      <w:numFmt w:val="bullet"/>
      <w:lvlText w:val="•"/>
      <w:lvlJc w:val="left"/>
      <w:pPr>
        <w:ind w:left="6417" w:hanging="840"/>
      </w:pPr>
      <w:rPr>
        <w:rFonts w:hint="default"/>
      </w:rPr>
    </w:lvl>
    <w:lvl w:ilvl="7">
      <w:numFmt w:val="bullet"/>
      <w:lvlText w:val="•"/>
      <w:lvlJc w:val="left"/>
      <w:pPr>
        <w:ind w:left="7394" w:hanging="840"/>
      </w:pPr>
      <w:rPr>
        <w:rFonts w:hint="default"/>
      </w:rPr>
    </w:lvl>
    <w:lvl w:ilvl="8">
      <w:numFmt w:val="bullet"/>
      <w:lvlText w:val="•"/>
      <w:lvlJc w:val="left"/>
      <w:pPr>
        <w:ind w:left="8370" w:hanging="840"/>
      </w:pPr>
      <w:rPr>
        <w:rFonts w:hint="default"/>
      </w:rPr>
    </w:lvl>
  </w:abstractNum>
  <w:abstractNum w:abstractNumId="2">
    <w:nsid w:val="248C436E"/>
    <w:multiLevelType w:val="multilevel"/>
    <w:tmpl w:val="F7AC243E"/>
    <w:lvl w:ilvl="0">
      <w:start w:val="3"/>
      <w:numFmt w:val="decimal"/>
      <w:lvlText w:val="%1"/>
      <w:lvlJc w:val="left"/>
      <w:pPr>
        <w:ind w:left="116"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386"/>
        <w:jc w:val="right"/>
      </w:pPr>
      <w:rPr>
        <w:rFonts w:hint="default"/>
        <w:b/>
        <w:spacing w:val="-1"/>
        <w:w w:val="103"/>
      </w:rPr>
    </w:lvl>
    <w:lvl w:ilvl="2">
      <w:start w:val="1"/>
      <w:numFmt w:val="decimal"/>
      <w:lvlText w:val="%1.%2.%3."/>
      <w:lvlJc w:val="left"/>
      <w:pPr>
        <w:ind w:left="1562" w:hanging="712"/>
      </w:pPr>
      <w:rPr>
        <w:rFonts w:hint="default"/>
        <w:b/>
        <w:w w:val="102"/>
      </w:rPr>
    </w:lvl>
    <w:lvl w:ilvl="3">
      <w:numFmt w:val="bullet"/>
      <w:lvlText w:val="•"/>
      <w:lvlJc w:val="left"/>
      <w:pPr>
        <w:ind w:left="3680" w:hanging="712"/>
      </w:pPr>
      <w:rPr>
        <w:rFonts w:hint="default"/>
      </w:rPr>
    </w:lvl>
    <w:lvl w:ilvl="4">
      <w:numFmt w:val="bullet"/>
      <w:lvlText w:val="•"/>
      <w:lvlJc w:val="left"/>
      <w:pPr>
        <w:ind w:left="4681" w:hanging="712"/>
      </w:pPr>
      <w:rPr>
        <w:rFonts w:hint="default"/>
      </w:rPr>
    </w:lvl>
    <w:lvl w:ilvl="5">
      <w:numFmt w:val="bullet"/>
      <w:lvlText w:val="•"/>
      <w:lvlJc w:val="left"/>
      <w:pPr>
        <w:ind w:left="5681" w:hanging="712"/>
      </w:pPr>
      <w:rPr>
        <w:rFonts w:hint="default"/>
      </w:rPr>
    </w:lvl>
    <w:lvl w:ilvl="6">
      <w:numFmt w:val="bullet"/>
      <w:lvlText w:val="•"/>
      <w:lvlJc w:val="left"/>
      <w:pPr>
        <w:ind w:left="6681" w:hanging="712"/>
      </w:pPr>
      <w:rPr>
        <w:rFonts w:hint="default"/>
      </w:rPr>
    </w:lvl>
    <w:lvl w:ilvl="7">
      <w:numFmt w:val="bullet"/>
      <w:lvlText w:val="•"/>
      <w:lvlJc w:val="left"/>
      <w:pPr>
        <w:ind w:left="7682" w:hanging="712"/>
      </w:pPr>
      <w:rPr>
        <w:rFonts w:hint="default"/>
      </w:rPr>
    </w:lvl>
    <w:lvl w:ilvl="8">
      <w:numFmt w:val="bullet"/>
      <w:lvlText w:val="•"/>
      <w:lvlJc w:val="left"/>
      <w:pPr>
        <w:ind w:left="8682" w:hanging="712"/>
      </w:pPr>
      <w:rPr>
        <w:rFonts w:hint="default"/>
      </w:rPr>
    </w:lvl>
  </w:abstractNum>
  <w:abstractNum w:abstractNumId="3">
    <w:nsid w:val="375446E7"/>
    <w:multiLevelType w:val="multilevel"/>
    <w:tmpl w:val="7A046B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w w:val="105"/>
        <w:sz w:val="22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hint="default"/>
        <w:b/>
        <w:w w:val="105"/>
        <w:sz w:val="22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  <w:b/>
        <w:w w:val="105"/>
        <w:sz w:val="22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hint="default"/>
        <w:b/>
        <w:w w:val="105"/>
        <w:sz w:val="22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  <w:b/>
        <w:w w:val="105"/>
        <w:sz w:val="22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hint="default"/>
        <w:b/>
        <w:w w:val="105"/>
        <w:sz w:val="22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  <w:b/>
        <w:w w:val="105"/>
        <w:sz w:val="22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hint="default"/>
        <w:b/>
        <w:w w:val="105"/>
        <w:sz w:val="22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hint="default"/>
        <w:b/>
        <w:w w:val="105"/>
        <w:sz w:val="22"/>
      </w:rPr>
    </w:lvl>
  </w:abstractNum>
  <w:abstractNum w:abstractNumId="4">
    <w:nsid w:val="37BC69FF"/>
    <w:multiLevelType w:val="multilevel"/>
    <w:tmpl w:val="4DB21FF4"/>
    <w:lvl w:ilvl="0">
      <w:start w:val="2"/>
      <w:numFmt w:val="decimal"/>
      <w:lvlText w:val="%1"/>
      <w:lvlJc w:val="left"/>
      <w:pPr>
        <w:ind w:left="13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/>
        <w:w w:val="103"/>
      </w:rPr>
    </w:lvl>
    <w:lvl w:ilvl="2">
      <w:start w:val="1"/>
      <w:numFmt w:val="decimal"/>
      <w:lvlText w:val="%1.%2.%3."/>
      <w:lvlJc w:val="left"/>
      <w:pPr>
        <w:ind w:left="840" w:hanging="688"/>
      </w:pPr>
      <w:rPr>
        <w:rFonts w:hint="default"/>
        <w:b/>
        <w:w w:val="101"/>
      </w:rPr>
    </w:lvl>
    <w:lvl w:ilvl="3">
      <w:numFmt w:val="bullet"/>
      <w:lvlText w:val="•"/>
      <w:lvlJc w:val="left"/>
      <w:pPr>
        <w:ind w:left="3027" w:hanging="688"/>
      </w:pPr>
      <w:rPr>
        <w:rFonts w:hint="default"/>
      </w:rPr>
    </w:lvl>
    <w:lvl w:ilvl="4">
      <w:numFmt w:val="bullet"/>
      <w:lvlText w:val="•"/>
      <w:lvlJc w:val="left"/>
      <w:pPr>
        <w:ind w:left="4121" w:hanging="688"/>
      </w:pPr>
      <w:rPr>
        <w:rFonts w:hint="default"/>
      </w:rPr>
    </w:lvl>
    <w:lvl w:ilvl="5">
      <w:numFmt w:val="bullet"/>
      <w:lvlText w:val="•"/>
      <w:lvlJc w:val="left"/>
      <w:pPr>
        <w:ind w:left="5214" w:hanging="688"/>
      </w:pPr>
      <w:rPr>
        <w:rFonts w:hint="default"/>
      </w:rPr>
    </w:lvl>
    <w:lvl w:ilvl="6">
      <w:numFmt w:val="bullet"/>
      <w:lvlText w:val="•"/>
      <w:lvlJc w:val="left"/>
      <w:pPr>
        <w:ind w:left="6308" w:hanging="688"/>
      </w:pPr>
      <w:rPr>
        <w:rFonts w:hint="default"/>
      </w:rPr>
    </w:lvl>
    <w:lvl w:ilvl="7">
      <w:numFmt w:val="bullet"/>
      <w:lvlText w:val="•"/>
      <w:lvlJc w:val="left"/>
      <w:pPr>
        <w:ind w:left="7402" w:hanging="688"/>
      </w:pPr>
      <w:rPr>
        <w:rFonts w:hint="default"/>
      </w:rPr>
    </w:lvl>
    <w:lvl w:ilvl="8">
      <w:numFmt w:val="bullet"/>
      <w:lvlText w:val="•"/>
      <w:lvlJc w:val="left"/>
      <w:pPr>
        <w:ind w:left="8495" w:hanging="688"/>
      </w:pPr>
      <w:rPr>
        <w:rFonts w:hint="default"/>
      </w:rPr>
    </w:lvl>
  </w:abstractNum>
  <w:abstractNum w:abstractNumId="5">
    <w:nsid w:val="3BFD0969"/>
    <w:multiLevelType w:val="multilevel"/>
    <w:tmpl w:val="99782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62626"/>
        <w:w w:val="105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/>
        <w:color w:val="262626"/>
        <w:w w:val="105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62626"/>
        <w:w w:val="105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262626"/>
        <w:w w:val="105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62626"/>
        <w:w w:val="105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262626"/>
        <w:w w:val="105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262626"/>
        <w:w w:val="105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262626"/>
        <w:w w:val="105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262626"/>
        <w:w w:val="105"/>
      </w:rPr>
    </w:lvl>
  </w:abstractNum>
  <w:abstractNum w:abstractNumId="6">
    <w:nsid w:val="46405200"/>
    <w:multiLevelType w:val="multilevel"/>
    <w:tmpl w:val="84AA0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w w:val="105"/>
      </w:rPr>
    </w:lvl>
  </w:abstractNum>
  <w:abstractNum w:abstractNumId="7">
    <w:nsid w:val="4AF01D17"/>
    <w:multiLevelType w:val="multilevel"/>
    <w:tmpl w:val="B094906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w w:val="105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456" w:hanging="1800"/>
      </w:pPr>
      <w:rPr>
        <w:rFonts w:hint="default"/>
        <w:w w:val="105"/>
      </w:rPr>
    </w:lvl>
  </w:abstractNum>
  <w:abstractNum w:abstractNumId="8">
    <w:nsid w:val="4DD9455C"/>
    <w:multiLevelType w:val="multilevel"/>
    <w:tmpl w:val="63F41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651F12AE"/>
    <w:multiLevelType w:val="hybridMultilevel"/>
    <w:tmpl w:val="C8505DA0"/>
    <w:lvl w:ilvl="0" w:tplc="4BA8F626">
      <w:start w:val="1"/>
      <w:numFmt w:val="decimal"/>
      <w:lvlText w:val="%1."/>
      <w:lvlJc w:val="left"/>
      <w:pPr>
        <w:ind w:left="1637" w:hanging="360"/>
      </w:pPr>
      <w:rPr>
        <w:rFonts w:hint="default"/>
        <w:w w:val="11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B"/>
    <w:rsid w:val="00032B29"/>
    <w:rsid w:val="000D41FE"/>
    <w:rsid w:val="00176B24"/>
    <w:rsid w:val="001B7776"/>
    <w:rsid w:val="001F216D"/>
    <w:rsid w:val="00204D0E"/>
    <w:rsid w:val="00254506"/>
    <w:rsid w:val="00296647"/>
    <w:rsid w:val="002D09D3"/>
    <w:rsid w:val="003246EB"/>
    <w:rsid w:val="003A48AC"/>
    <w:rsid w:val="003D5C95"/>
    <w:rsid w:val="004358CD"/>
    <w:rsid w:val="004B662E"/>
    <w:rsid w:val="004B7102"/>
    <w:rsid w:val="004F6218"/>
    <w:rsid w:val="005107E8"/>
    <w:rsid w:val="00595197"/>
    <w:rsid w:val="00596A63"/>
    <w:rsid w:val="007438E6"/>
    <w:rsid w:val="00755F1B"/>
    <w:rsid w:val="007D7A80"/>
    <w:rsid w:val="007F078C"/>
    <w:rsid w:val="008739EF"/>
    <w:rsid w:val="008A2D7C"/>
    <w:rsid w:val="008A5A63"/>
    <w:rsid w:val="0090487E"/>
    <w:rsid w:val="009074AC"/>
    <w:rsid w:val="00925E83"/>
    <w:rsid w:val="0093492F"/>
    <w:rsid w:val="00A41231"/>
    <w:rsid w:val="00A42944"/>
    <w:rsid w:val="00A4356F"/>
    <w:rsid w:val="00A658A0"/>
    <w:rsid w:val="00AC556E"/>
    <w:rsid w:val="00AD11BC"/>
    <w:rsid w:val="00AE2B3E"/>
    <w:rsid w:val="00B10FBB"/>
    <w:rsid w:val="00C30D97"/>
    <w:rsid w:val="00C3606D"/>
    <w:rsid w:val="00C46792"/>
    <w:rsid w:val="00CA54F3"/>
    <w:rsid w:val="00DA308C"/>
    <w:rsid w:val="00DA4ACB"/>
    <w:rsid w:val="00DF03AB"/>
    <w:rsid w:val="00E00D7D"/>
    <w:rsid w:val="00E4695B"/>
    <w:rsid w:val="00EB1F22"/>
    <w:rsid w:val="00EC3122"/>
    <w:rsid w:val="00F42DBE"/>
    <w:rsid w:val="00F4404F"/>
    <w:rsid w:val="00F51091"/>
    <w:rsid w:val="00F949DE"/>
    <w:rsid w:val="00FD09BC"/>
    <w:rsid w:val="00FF4B20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F6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695B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469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66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F6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695B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469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66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2020-09-02T06:38:00Z</cp:lastPrinted>
  <dcterms:created xsi:type="dcterms:W3CDTF">2020-09-07T08:03:00Z</dcterms:created>
  <dcterms:modified xsi:type="dcterms:W3CDTF">2020-09-07T08:03:00Z</dcterms:modified>
</cp:coreProperties>
</file>