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47D" w:rsidRDefault="0023347D" w:rsidP="0023347D">
      <w:pPr>
        <w:pStyle w:val="1"/>
        <w:shd w:val="clear" w:color="auto" w:fill="auto"/>
        <w:spacing w:line="240" w:lineRule="auto"/>
        <w:ind w:right="300" w:firstLine="0"/>
        <w:jc w:val="center"/>
        <w:rPr>
          <w:b/>
          <w:bCs/>
          <w:color w:val="000000"/>
          <w:lang w:eastAsia="ru-RU" w:bidi="ru-RU"/>
        </w:rPr>
      </w:pPr>
      <w:r>
        <w:rPr>
          <w:b/>
          <w:bCs/>
          <w:color w:val="000000"/>
          <w:lang w:eastAsia="ru-RU" w:bidi="ru-RU"/>
        </w:rPr>
        <w:t>ИЗВЕЩЕНИЕ</w:t>
      </w:r>
    </w:p>
    <w:p w:rsidR="0023347D" w:rsidRDefault="0023347D" w:rsidP="0023347D">
      <w:pPr>
        <w:pStyle w:val="1"/>
        <w:shd w:val="clear" w:color="auto" w:fill="auto"/>
        <w:spacing w:line="240" w:lineRule="auto"/>
        <w:ind w:right="300" w:firstLine="0"/>
        <w:jc w:val="center"/>
      </w:pPr>
    </w:p>
    <w:p w:rsidR="000C384C" w:rsidRDefault="0023347D" w:rsidP="00906CC6">
      <w:pPr>
        <w:widowControl w:val="0"/>
        <w:spacing w:after="0" w:line="374" w:lineRule="auto"/>
        <w:ind w:firstLine="700"/>
        <w:jc w:val="both"/>
        <w:rPr>
          <w:rFonts w:ascii="Times New Roman" w:eastAsia="Times New Roman" w:hAnsi="Times New Roman" w:cs="Times New Roman"/>
          <w:color w:val="000000"/>
          <w:sz w:val="20"/>
          <w:szCs w:val="20"/>
          <w:lang w:eastAsia="ru-RU" w:bidi="ru-RU"/>
        </w:rPr>
      </w:pPr>
      <w:r w:rsidRPr="00771B12">
        <w:rPr>
          <w:rFonts w:ascii="Times New Roman" w:hAnsi="Times New Roman" w:cs="Times New Roman"/>
          <w:color w:val="000000"/>
          <w:sz w:val="20"/>
          <w:szCs w:val="20"/>
          <w:lang w:eastAsia="ru-RU" w:bidi="ru-RU"/>
        </w:rPr>
        <w:t xml:space="preserve">Во исполнение Решения Совета народных депутатов </w:t>
      </w:r>
      <w:r w:rsidR="002137E9" w:rsidRPr="00771B12">
        <w:rPr>
          <w:rFonts w:ascii="Times New Roman" w:hAnsi="Times New Roman" w:cs="Times New Roman"/>
          <w:color w:val="000000"/>
          <w:sz w:val="20"/>
          <w:szCs w:val="20"/>
          <w:lang w:eastAsia="ru-RU" w:bidi="ru-RU"/>
        </w:rPr>
        <w:t xml:space="preserve">города Фокино </w:t>
      </w:r>
      <w:r w:rsidRPr="00771B12">
        <w:rPr>
          <w:rFonts w:ascii="Times New Roman" w:hAnsi="Times New Roman" w:cs="Times New Roman"/>
          <w:color w:val="000000"/>
          <w:sz w:val="20"/>
          <w:szCs w:val="20"/>
          <w:lang w:eastAsia="ru-RU" w:bidi="ru-RU"/>
        </w:rPr>
        <w:t>от 2</w:t>
      </w:r>
      <w:r w:rsidR="002137E9" w:rsidRPr="00771B12">
        <w:rPr>
          <w:rFonts w:ascii="Times New Roman" w:hAnsi="Times New Roman" w:cs="Times New Roman"/>
          <w:color w:val="000000"/>
          <w:sz w:val="20"/>
          <w:szCs w:val="20"/>
          <w:lang w:eastAsia="ru-RU" w:bidi="ru-RU"/>
        </w:rPr>
        <w:t>8</w:t>
      </w:r>
      <w:r w:rsidRPr="00771B12">
        <w:rPr>
          <w:rFonts w:ascii="Times New Roman" w:hAnsi="Times New Roman" w:cs="Times New Roman"/>
          <w:color w:val="000000"/>
          <w:sz w:val="20"/>
          <w:szCs w:val="20"/>
          <w:lang w:eastAsia="ru-RU" w:bidi="ru-RU"/>
        </w:rPr>
        <w:t>.0</w:t>
      </w:r>
      <w:r w:rsidR="002137E9" w:rsidRPr="00771B12">
        <w:rPr>
          <w:rFonts w:ascii="Times New Roman" w:hAnsi="Times New Roman" w:cs="Times New Roman"/>
          <w:color w:val="000000"/>
          <w:sz w:val="20"/>
          <w:szCs w:val="20"/>
          <w:lang w:eastAsia="ru-RU" w:bidi="ru-RU"/>
        </w:rPr>
        <w:t>4</w:t>
      </w:r>
      <w:r w:rsidRPr="00771B12">
        <w:rPr>
          <w:rFonts w:ascii="Times New Roman" w:hAnsi="Times New Roman" w:cs="Times New Roman"/>
          <w:color w:val="000000"/>
          <w:sz w:val="20"/>
          <w:szCs w:val="20"/>
          <w:lang w:eastAsia="ru-RU" w:bidi="ru-RU"/>
        </w:rPr>
        <w:t>.201</w:t>
      </w:r>
      <w:r w:rsidR="002137E9" w:rsidRPr="00771B12">
        <w:rPr>
          <w:rFonts w:ascii="Times New Roman" w:hAnsi="Times New Roman" w:cs="Times New Roman"/>
          <w:color w:val="000000"/>
          <w:sz w:val="20"/>
          <w:szCs w:val="20"/>
          <w:lang w:eastAsia="ru-RU" w:bidi="ru-RU"/>
        </w:rPr>
        <w:t>7 г.</w:t>
      </w:r>
      <w:r w:rsidRPr="00771B12">
        <w:rPr>
          <w:rFonts w:ascii="Times New Roman" w:hAnsi="Times New Roman" w:cs="Times New Roman"/>
          <w:color w:val="000000"/>
          <w:sz w:val="20"/>
          <w:szCs w:val="20"/>
          <w:lang w:eastAsia="ru-RU" w:bidi="ru-RU"/>
        </w:rPr>
        <w:t xml:space="preserve"> № </w:t>
      </w:r>
      <w:r w:rsidR="002137E9" w:rsidRPr="00771B12">
        <w:rPr>
          <w:rFonts w:ascii="Times New Roman" w:hAnsi="Times New Roman" w:cs="Times New Roman"/>
          <w:color w:val="000000"/>
          <w:sz w:val="20"/>
          <w:szCs w:val="20"/>
          <w:lang w:eastAsia="ru-RU" w:bidi="ru-RU"/>
        </w:rPr>
        <w:t>5-816</w:t>
      </w:r>
      <w:r w:rsidRPr="00771B12">
        <w:rPr>
          <w:rFonts w:ascii="Times New Roman" w:hAnsi="Times New Roman" w:cs="Times New Roman"/>
          <w:color w:val="000000"/>
          <w:sz w:val="20"/>
          <w:szCs w:val="20"/>
          <w:lang w:eastAsia="ru-RU" w:bidi="ru-RU"/>
        </w:rPr>
        <w:t xml:space="preserve"> «</w:t>
      </w:r>
      <w:r w:rsidR="002137E9" w:rsidRPr="00771B12">
        <w:rPr>
          <w:rFonts w:ascii="Times New Roman" w:hAnsi="Times New Roman" w:cs="Times New Roman"/>
          <w:color w:val="000000"/>
          <w:sz w:val="20"/>
          <w:szCs w:val="20"/>
          <w:lang w:eastAsia="ru-RU" w:bidi="ru-RU"/>
        </w:rPr>
        <w:t>О предоставлении права на размещение нестационарных торговых объектов на территории муниципального образования городской округ «город Фокино»</w:t>
      </w:r>
      <w:r w:rsidRPr="00771B12">
        <w:rPr>
          <w:rFonts w:ascii="Times New Roman" w:hAnsi="Times New Roman" w:cs="Times New Roman"/>
          <w:color w:val="000000"/>
          <w:sz w:val="20"/>
          <w:szCs w:val="20"/>
          <w:lang w:eastAsia="ru-RU" w:bidi="ru-RU"/>
        </w:rPr>
        <w:t xml:space="preserve">» администрация </w:t>
      </w:r>
      <w:r w:rsidR="002137E9" w:rsidRPr="00771B12">
        <w:rPr>
          <w:rFonts w:ascii="Times New Roman" w:hAnsi="Times New Roman" w:cs="Times New Roman"/>
          <w:color w:val="000000"/>
          <w:sz w:val="20"/>
          <w:szCs w:val="20"/>
          <w:lang w:eastAsia="ru-RU" w:bidi="ru-RU"/>
        </w:rPr>
        <w:t xml:space="preserve">города Фокино </w:t>
      </w:r>
      <w:r w:rsidRPr="00771B12">
        <w:rPr>
          <w:rFonts w:ascii="Times New Roman" w:hAnsi="Times New Roman" w:cs="Times New Roman"/>
          <w:color w:val="000000"/>
          <w:sz w:val="20"/>
          <w:szCs w:val="20"/>
          <w:lang w:eastAsia="ru-RU" w:bidi="ru-RU"/>
        </w:rPr>
        <w:t xml:space="preserve">извещает о проведении </w:t>
      </w:r>
      <w:r w:rsidR="002137E9" w:rsidRPr="00105A1F">
        <w:rPr>
          <w:rFonts w:ascii="Times New Roman" w:hAnsi="Times New Roman" w:cs="Times New Roman"/>
          <w:bCs/>
          <w:color w:val="000000"/>
          <w:sz w:val="20"/>
          <w:szCs w:val="20"/>
          <w:lang w:eastAsia="ru-RU" w:bidi="ru-RU"/>
        </w:rPr>
        <w:t>26 октября</w:t>
      </w:r>
      <w:r w:rsidRPr="00105A1F">
        <w:rPr>
          <w:rFonts w:ascii="Times New Roman" w:hAnsi="Times New Roman" w:cs="Times New Roman"/>
          <w:bCs/>
          <w:color w:val="000000"/>
          <w:sz w:val="20"/>
          <w:szCs w:val="20"/>
          <w:lang w:eastAsia="ru-RU" w:bidi="ru-RU"/>
        </w:rPr>
        <w:t xml:space="preserve"> 2020 года в 1</w:t>
      </w:r>
      <w:r w:rsidR="002137E9" w:rsidRPr="00105A1F">
        <w:rPr>
          <w:rFonts w:ascii="Times New Roman" w:hAnsi="Times New Roman" w:cs="Times New Roman"/>
          <w:bCs/>
          <w:color w:val="000000"/>
          <w:sz w:val="20"/>
          <w:szCs w:val="20"/>
          <w:lang w:eastAsia="ru-RU" w:bidi="ru-RU"/>
        </w:rPr>
        <w:t>1</w:t>
      </w:r>
      <w:r w:rsidRPr="00105A1F">
        <w:rPr>
          <w:rFonts w:ascii="Times New Roman" w:hAnsi="Times New Roman" w:cs="Times New Roman"/>
          <w:bCs/>
          <w:color w:val="000000"/>
          <w:sz w:val="20"/>
          <w:szCs w:val="20"/>
          <w:lang w:eastAsia="ru-RU" w:bidi="ru-RU"/>
        </w:rPr>
        <w:t>-00 часов</w:t>
      </w:r>
      <w:r w:rsidR="0020086E">
        <w:rPr>
          <w:rFonts w:ascii="Times New Roman" w:hAnsi="Times New Roman" w:cs="Times New Roman"/>
          <w:bCs/>
          <w:color w:val="000000"/>
          <w:sz w:val="20"/>
          <w:szCs w:val="20"/>
          <w:lang w:eastAsia="ru-RU" w:bidi="ru-RU"/>
        </w:rPr>
        <w:t xml:space="preserve"> (время московское)</w:t>
      </w:r>
      <w:r w:rsidRPr="00105A1F">
        <w:rPr>
          <w:rFonts w:ascii="Times New Roman" w:hAnsi="Times New Roman" w:cs="Times New Roman"/>
          <w:bCs/>
          <w:color w:val="000000"/>
          <w:sz w:val="20"/>
          <w:szCs w:val="20"/>
          <w:lang w:eastAsia="ru-RU" w:bidi="ru-RU"/>
        </w:rPr>
        <w:t xml:space="preserve">, </w:t>
      </w:r>
      <w:r w:rsidR="002137E9" w:rsidRPr="00105A1F">
        <w:rPr>
          <w:rFonts w:ascii="Times New Roman" w:hAnsi="Times New Roman" w:cs="Times New Roman"/>
          <w:bCs/>
          <w:color w:val="000000"/>
          <w:sz w:val="20"/>
          <w:szCs w:val="20"/>
          <w:lang w:eastAsia="ru-RU" w:bidi="ru-RU"/>
        </w:rPr>
        <w:t>п</w:t>
      </w:r>
      <w:r w:rsidRPr="00105A1F">
        <w:rPr>
          <w:rFonts w:ascii="Times New Roman" w:hAnsi="Times New Roman" w:cs="Times New Roman"/>
          <w:bCs/>
          <w:color w:val="000000"/>
          <w:sz w:val="20"/>
          <w:szCs w:val="20"/>
          <w:lang w:eastAsia="ru-RU" w:bidi="ru-RU"/>
        </w:rPr>
        <w:t>о адресу:</w:t>
      </w:r>
      <w:r w:rsidR="00B6291F" w:rsidRPr="00105A1F">
        <w:rPr>
          <w:bCs/>
          <w:color w:val="000000"/>
          <w:sz w:val="20"/>
          <w:szCs w:val="20"/>
          <w:lang w:eastAsia="ru-RU" w:bidi="ru-RU"/>
        </w:rPr>
        <w:t xml:space="preserve"> </w:t>
      </w:r>
      <w:r w:rsidR="00B6291F" w:rsidRPr="00A66BD6">
        <w:rPr>
          <w:rFonts w:ascii="Times New Roman" w:hAnsi="Times New Roman" w:cs="Times New Roman"/>
          <w:bCs/>
          <w:color w:val="000000"/>
          <w:sz w:val="20"/>
          <w:szCs w:val="20"/>
          <w:lang w:eastAsia="ru-RU" w:bidi="ru-RU"/>
        </w:rPr>
        <w:t>Брянская область,</w:t>
      </w:r>
      <w:r w:rsidRPr="00105A1F">
        <w:rPr>
          <w:rFonts w:ascii="Times New Roman" w:hAnsi="Times New Roman" w:cs="Times New Roman"/>
          <w:bCs/>
          <w:color w:val="000000"/>
          <w:sz w:val="20"/>
          <w:szCs w:val="20"/>
          <w:lang w:eastAsia="ru-RU" w:bidi="ru-RU"/>
        </w:rPr>
        <w:t xml:space="preserve"> г. </w:t>
      </w:r>
      <w:r w:rsidR="002137E9" w:rsidRPr="00105A1F">
        <w:rPr>
          <w:rFonts w:ascii="Times New Roman" w:hAnsi="Times New Roman" w:cs="Times New Roman"/>
          <w:bCs/>
          <w:color w:val="000000"/>
          <w:sz w:val="20"/>
          <w:szCs w:val="20"/>
          <w:lang w:eastAsia="ru-RU" w:bidi="ru-RU"/>
        </w:rPr>
        <w:t>Фокино</w:t>
      </w:r>
      <w:r w:rsidRPr="00105A1F">
        <w:rPr>
          <w:rFonts w:ascii="Times New Roman" w:hAnsi="Times New Roman" w:cs="Times New Roman"/>
          <w:bCs/>
          <w:color w:val="000000"/>
          <w:sz w:val="20"/>
          <w:szCs w:val="20"/>
          <w:lang w:eastAsia="ru-RU" w:bidi="ru-RU"/>
        </w:rPr>
        <w:t xml:space="preserve">, ул. </w:t>
      </w:r>
      <w:r w:rsidR="002137E9" w:rsidRPr="00105A1F">
        <w:rPr>
          <w:rFonts w:ascii="Times New Roman" w:hAnsi="Times New Roman" w:cs="Times New Roman"/>
          <w:bCs/>
          <w:color w:val="000000"/>
          <w:sz w:val="20"/>
          <w:szCs w:val="20"/>
          <w:lang w:eastAsia="ru-RU" w:bidi="ru-RU"/>
        </w:rPr>
        <w:t>Ленина</w:t>
      </w:r>
      <w:r w:rsidRPr="00105A1F">
        <w:rPr>
          <w:rFonts w:ascii="Times New Roman" w:hAnsi="Times New Roman" w:cs="Times New Roman"/>
          <w:bCs/>
          <w:color w:val="000000"/>
          <w:sz w:val="20"/>
          <w:szCs w:val="20"/>
          <w:lang w:eastAsia="ru-RU" w:bidi="ru-RU"/>
        </w:rPr>
        <w:t xml:space="preserve">, </w:t>
      </w:r>
      <w:r w:rsidR="002137E9" w:rsidRPr="00105A1F">
        <w:rPr>
          <w:rFonts w:ascii="Times New Roman" w:hAnsi="Times New Roman" w:cs="Times New Roman"/>
          <w:bCs/>
          <w:color w:val="000000"/>
          <w:sz w:val="20"/>
          <w:szCs w:val="20"/>
          <w:lang w:eastAsia="ru-RU" w:bidi="ru-RU"/>
        </w:rPr>
        <w:t>13</w:t>
      </w:r>
      <w:r w:rsidRPr="00105A1F">
        <w:rPr>
          <w:rFonts w:ascii="Times New Roman" w:hAnsi="Times New Roman" w:cs="Times New Roman"/>
          <w:bCs/>
          <w:color w:val="000000"/>
          <w:sz w:val="20"/>
          <w:szCs w:val="20"/>
          <w:lang w:eastAsia="ru-RU" w:bidi="ru-RU"/>
        </w:rPr>
        <w:t xml:space="preserve">, </w:t>
      </w:r>
      <w:r w:rsidR="002137E9" w:rsidRPr="00105A1F">
        <w:rPr>
          <w:rFonts w:ascii="Times New Roman" w:hAnsi="Times New Roman" w:cs="Times New Roman"/>
          <w:bCs/>
          <w:color w:val="000000"/>
          <w:sz w:val="20"/>
          <w:szCs w:val="20"/>
          <w:lang w:eastAsia="ru-RU" w:bidi="ru-RU"/>
        </w:rPr>
        <w:t>актовый зал администрации</w:t>
      </w:r>
      <w:r w:rsidR="00105A1F">
        <w:rPr>
          <w:bCs/>
          <w:color w:val="000000"/>
          <w:sz w:val="20"/>
          <w:szCs w:val="20"/>
          <w:lang w:eastAsia="ru-RU" w:bidi="ru-RU"/>
        </w:rPr>
        <w:t>,</w:t>
      </w:r>
      <w:r w:rsidRPr="00771B12">
        <w:rPr>
          <w:rFonts w:ascii="Times New Roman" w:hAnsi="Times New Roman" w:cs="Times New Roman"/>
          <w:b/>
          <w:bCs/>
          <w:color w:val="000000"/>
          <w:sz w:val="20"/>
          <w:szCs w:val="20"/>
          <w:lang w:eastAsia="ru-RU" w:bidi="ru-RU"/>
        </w:rPr>
        <w:t xml:space="preserve"> </w:t>
      </w:r>
      <w:r w:rsidRPr="00771B12">
        <w:rPr>
          <w:rFonts w:ascii="Times New Roman" w:hAnsi="Times New Roman" w:cs="Times New Roman"/>
          <w:color w:val="000000"/>
          <w:sz w:val="20"/>
          <w:szCs w:val="20"/>
          <w:lang w:eastAsia="ru-RU" w:bidi="ru-RU"/>
        </w:rPr>
        <w:t xml:space="preserve">аукциона на право размещения нестационарных торговых объектов на территории города </w:t>
      </w:r>
      <w:r w:rsidR="002137E9" w:rsidRPr="00771B12">
        <w:rPr>
          <w:rFonts w:ascii="Times New Roman" w:hAnsi="Times New Roman" w:cs="Times New Roman"/>
          <w:color w:val="000000"/>
          <w:sz w:val="20"/>
          <w:szCs w:val="20"/>
          <w:lang w:eastAsia="ru-RU" w:bidi="ru-RU"/>
        </w:rPr>
        <w:t>Фокино</w:t>
      </w:r>
      <w:r w:rsidRPr="00771B12">
        <w:rPr>
          <w:rFonts w:ascii="Times New Roman" w:hAnsi="Times New Roman" w:cs="Times New Roman"/>
          <w:color w:val="000000"/>
          <w:sz w:val="20"/>
          <w:szCs w:val="20"/>
          <w:lang w:eastAsia="ru-RU" w:bidi="ru-RU"/>
        </w:rPr>
        <w:t xml:space="preserve"> (далее по тексту - аукцион)</w:t>
      </w:r>
      <w:r w:rsidR="00906CC6">
        <w:rPr>
          <w:color w:val="000000"/>
          <w:sz w:val="20"/>
          <w:szCs w:val="20"/>
          <w:lang w:eastAsia="ru-RU" w:bidi="ru-RU"/>
        </w:rPr>
        <w:t>.</w:t>
      </w:r>
      <w:r w:rsidR="00906CC6" w:rsidRPr="00906CC6">
        <w:rPr>
          <w:rFonts w:ascii="Times New Roman" w:eastAsia="Times New Roman" w:hAnsi="Times New Roman" w:cs="Times New Roman"/>
          <w:color w:val="000000"/>
          <w:sz w:val="20"/>
          <w:szCs w:val="20"/>
          <w:lang w:eastAsia="ru-RU" w:bidi="ru-RU"/>
        </w:rPr>
        <w:t xml:space="preserve"> </w:t>
      </w:r>
    </w:p>
    <w:p w:rsidR="0023347D" w:rsidRPr="00906CC6" w:rsidRDefault="00906CC6" w:rsidP="00906CC6">
      <w:pPr>
        <w:widowControl w:val="0"/>
        <w:spacing w:after="0" w:line="374" w:lineRule="auto"/>
        <w:ind w:firstLine="700"/>
        <w:jc w:val="both"/>
        <w:rPr>
          <w:rFonts w:ascii="Times New Roman" w:eastAsia="Times New Roman" w:hAnsi="Times New Roman" w:cs="Times New Roman"/>
          <w:color w:val="000000"/>
          <w:sz w:val="20"/>
          <w:szCs w:val="20"/>
          <w:lang w:eastAsia="ru-RU" w:bidi="ru-RU"/>
        </w:rPr>
      </w:pPr>
      <w:r w:rsidRPr="002137E9">
        <w:rPr>
          <w:rFonts w:ascii="Times New Roman" w:eastAsia="Times New Roman" w:hAnsi="Times New Roman" w:cs="Times New Roman"/>
          <w:color w:val="000000"/>
          <w:sz w:val="20"/>
          <w:szCs w:val="20"/>
          <w:lang w:eastAsia="ru-RU" w:bidi="ru-RU"/>
        </w:rPr>
        <w:t xml:space="preserve">Предметом аукциона является право на размещение нестационарного торгового объекта в месте, определенном Схемой размещения нестационарных торговых объектов на территории города </w:t>
      </w:r>
      <w:r w:rsidRPr="00771B12">
        <w:rPr>
          <w:rFonts w:ascii="Times New Roman" w:eastAsia="Times New Roman" w:hAnsi="Times New Roman" w:cs="Times New Roman"/>
          <w:color w:val="000000"/>
          <w:sz w:val="20"/>
          <w:szCs w:val="20"/>
          <w:lang w:eastAsia="ru-RU" w:bidi="ru-RU"/>
        </w:rPr>
        <w:t>Фокино</w:t>
      </w:r>
      <w:r>
        <w:rPr>
          <w:rFonts w:ascii="Times New Roman" w:eastAsia="Times New Roman" w:hAnsi="Times New Roman" w:cs="Times New Roman"/>
          <w:color w:val="000000"/>
          <w:sz w:val="20"/>
          <w:szCs w:val="20"/>
          <w:lang w:eastAsia="ru-RU" w:bidi="ru-RU"/>
        </w:rPr>
        <w:t>,</w:t>
      </w:r>
      <w:r w:rsidR="0023347D" w:rsidRPr="00771B12">
        <w:rPr>
          <w:rFonts w:ascii="Times New Roman" w:hAnsi="Times New Roman" w:cs="Times New Roman"/>
          <w:color w:val="000000"/>
          <w:sz w:val="20"/>
          <w:szCs w:val="20"/>
          <w:lang w:eastAsia="ru-RU" w:bidi="ru-RU"/>
        </w:rPr>
        <w:t xml:space="preserve"> по следующим адресам:</w:t>
      </w:r>
      <w:r w:rsidR="004853F1" w:rsidRPr="00771B12">
        <w:rPr>
          <w:rFonts w:ascii="Times New Roman" w:hAnsi="Times New Roman" w:cs="Times New Roman"/>
          <w:color w:val="000000"/>
          <w:sz w:val="20"/>
          <w:szCs w:val="20"/>
          <w:lang w:eastAsia="ru-RU" w:bidi="ru-RU"/>
        </w:rPr>
        <w:t xml:space="preserve"> </w:t>
      </w:r>
    </w:p>
    <w:tbl>
      <w:tblPr>
        <w:tblpPr w:leftFromText="180" w:rightFromText="180" w:vertAnchor="text" w:tblpX="-82" w:tblpY="1"/>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6"/>
        <w:gridCol w:w="708"/>
        <w:gridCol w:w="2127"/>
        <w:gridCol w:w="1214"/>
        <w:gridCol w:w="1610"/>
        <w:gridCol w:w="853"/>
        <w:gridCol w:w="717"/>
        <w:gridCol w:w="1124"/>
        <w:gridCol w:w="1144"/>
      </w:tblGrid>
      <w:tr w:rsidR="00105A1F" w:rsidRPr="00771B12" w:rsidTr="00703445">
        <w:trPr>
          <w:trHeight w:hRule="exact" w:val="2272"/>
        </w:trPr>
        <w:tc>
          <w:tcPr>
            <w:tcW w:w="436" w:type="dxa"/>
            <w:shd w:val="clear" w:color="auto" w:fill="FFFFFF"/>
            <w:textDirection w:val="btLr"/>
          </w:tcPr>
          <w:p w:rsidR="0023347D" w:rsidRPr="0023347D" w:rsidRDefault="0023347D" w:rsidP="00105A1F">
            <w:pPr>
              <w:widowControl w:val="0"/>
              <w:tabs>
                <w:tab w:val="left" w:pos="677"/>
              </w:tabs>
              <w:spacing w:before="120" w:after="0" w:line="240" w:lineRule="auto"/>
              <w:jc w:val="both"/>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bidi="en-US"/>
              </w:rPr>
              <w:tab/>
            </w:r>
            <w:r w:rsidRPr="0023347D">
              <w:rPr>
                <w:rFonts w:ascii="Times New Roman" w:eastAsia="Times New Roman" w:hAnsi="Times New Roman" w:cs="Times New Roman"/>
                <w:color w:val="000000"/>
                <w:sz w:val="20"/>
                <w:szCs w:val="20"/>
                <w:lang w:eastAsia="ru-RU" w:bidi="ru-RU"/>
              </w:rPr>
              <w:t>№ лота</w:t>
            </w:r>
          </w:p>
        </w:tc>
        <w:tc>
          <w:tcPr>
            <w:tcW w:w="708" w:type="dxa"/>
            <w:shd w:val="clear" w:color="auto" w:fill="FFFFFF"/>
            <w:textDirection w:val="btLr"/>
          </w:tcPr>
          <w:p w:rsidR="0023347D" w:rsidRPr="0023347D" w:rsidRDefault="0023347D" w:rsidP="00105A1F">
            <w:pPr>
              <w:widowControl w:val="0"/>
              <w:spacing w:before="120" w:after="0" w:line="266"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 места в Схеме размещения</w:t>
            </w:r>
          </w:p>
        </w:tc>
        <w:tc>
          <w:tcPr>
            <w:tcW w:w="2127" w:type="dxa"/>
            <w:shd w:val="clear" w:color="auto" w:fill="FFFFFF"/>
          </w:tcPr>
          <w:p w:rsidR="0023347D" w:rsidRPr="0023347D" w:rsidRDefault="0023347D" w:rsidP="00105A1F">
            <w:pPr>
              <w:widowControl w:val="0"/>
              <w:spacing w:before="220" w:after="0" w:line="254"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Место нахождения нестационарного торгового объекта</w:t>
            </w:r>
          </w:p>
          <w:p w:rsidR="0023347D" w:rsidRPr="0023347D" w:rsidRDefault="0023347D" w:rsidP="00105A1F">
            <w:pPr>
              <w:widowControl w:val="0"/>
              <w:spacing w:after="0" w:line="254"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(адресные ориентиры) в соответстви</w:t>
            </w:r>
            <w:r w:rsidR="00A66BD6">
              <w:rPr>
                <w:rFonts w:ascii="Times New Roman" w:eastAsia="Times New Roman" w:hAnsi="Times New Roman" w:cs="Times New Roman"/>
                <w:color w:val="000000"/>
                <w:sz w:val="20"/>
                <w:szCs w:val="20"/>
                <w:lang w:eastAsia="ru-RU" w:bidi="ru-RU"/>
              </w:rPr>
              <w:t>и</w:t>
            </w:r>
            <w:r w:rsidRPr="0023347D">
              <w:rPr>
                <w:rFonts w:ascii="Times New Roman" w:eastAsia="Times New Roman" w:hAnsi="Times New Roman" w:cs="Times New Roman"/>
                <w:color w:val="000000"/>
                <w:sz w:val="20"/>
                <w:szCs w:val="20"/>
                <w:lang w:eastAsia="ru-RU" w:bidi="ru-RU"/>
              </w:rPr>
              <w:t xml:space="preserve"> с топографической</w:t>
            </w:r>
          </w:p>
          <w:p w:rsidR="0023347D" w:rsidRPr="0023347D" w:rsidRDefault="0023347D" w:rsidP="00105A1F">
            <w:pPr>
              <w:widowControl w:val="0"/>
              <w:spacing w:after="0" w:line="254"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схемой</w:t>
            </w:r>
            <w:bookmarkStart w:id="0" w:name="_GoBack"/>
            <w:bookmarkEnd w:id="0"/>
          </w:p>
        </w:tc>
        <w:tc>
          <w:tcPr>
            <w:tcW w:w="1214" w:type="dxa"/>
            <w:shd w:val="clear" w:color="auto" w:fill="FFFFFF"/>
            <w:textDirection w:val="btLr"/>
          </w:tcPr>
          <w:p w:rsidR="0023347D" w:rsidRPr="0023347D" w:rsidRDefault="0023347D" w:rsidP="00105A1F">
            <w:pPr>
              <w:widowControl w:val="0"/>
              <w:spacing w:before="400" w:after="0" w:line="262"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Вид</w:t>
            </w:r>
          </w:p>
          <w:p w:rsidR="0023347D" w:rsidRPr="0023347D" w:rsidRDefault="0023347D" w:rsidP="00105A1F">
            <w:pPr>
              <w:widowControl w:val="0"/>
              <w:spacing w:line="262"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нестационарного торгового объекта</w:t>
            </w:r>
          </w:p>
          <w:p w:rsidR="0023347D" w:rsidRPr="0023347D" w:rsidRDefault="0023347D" w:rsidP="00105A1F">
            <w:pPr>
              <w:widowControl w:val="0"/>
              <w:spacing w:after="100" w:line="262" w:lineRule="auto"/>
              <w:jc w:val="both"/>
              <w:rPr>
                <w:rFonts w:ascii="Times New Roman" w:eastAsia="Times New Roman" w:hAnsi="Times New Roman" w:cs="Times New Roman"/>
                <w:sz w:val="20"/>
                <w:szCs w:val="20"/>
                <w:lang w:eastAsia="ru-RU" w:bidi="ru-RU"/>
              </w:rPr>
            </w:pPr>
          </w:p>
        </w:tc>
        <w:tc>
          <w:tcPr>
            <w:tcW w:w="1610" w:type="dxa"/>
            <w:shd w:val="clear" w:color="auto" w:fill="FFFFFF"/>
          </w:tcPr>
          <w:p w:rsidR="0023347D" w:rsidRPr="0023347D" w:rsidRDefault="0023347D" w:rsidP="00105A1F">
            <w:pPr>
              <w:widowControl w:val="0"/>
              <w:spacing w:before="660" w:after="0" w:line="259"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Специализация нестационарного торгового объекта</w:t>
            </w:r>
          </w:p>
        </w:tc>
        <w:tc>
          <w:tcPr>
            <w:tcW w:w="853" w:type="dxa"/>
            <w:shd w:val="clear" w:color="auto" w:fill="FFFFFF"/>
            <w:textDirection w:val="btLr"/>
          </w:tcPr>
          <w:p w:rsidR="0023347D" w:rsidRPr="0023347D" w:rsidRDefault="0023347D" w:rsidP="00105A1F">
            <w:pPr>
              <w:widowControl w:val="0"/>
              <w:spacing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Площадь</w:t>
            </w:r>
          </w:p>
          <w:p w:rsidR="0023347D" w:rsidRPr="0023347D" w:rsidRDefault="0023347D" w:rsidP="00105A1F">
            <w:pPr>
              <w:widowControl w:val="0"/>
              <w:spacing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нестационарного</w:t>
            </w:r>
          </w:p>
          <w:p w:rsidR="0023347D" w:rsidRPr="00703445" w:rsidRDefault="0023347D" w:rsidP="00105A1F">
            <w:pPr>
              <w:widowControl w:val="0"/>
              <w:spacing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торгового объекта</w:t>
            </w:r>
            <w:r w:rsidR="00703445">
              <w:rPr>
                <w:rFonts w:ascii="Times New Roman" w:eastAsia="Times New Roman" w:hAnsi="Times New Roman" w:cs="Times New Roman"/>
                <w:color w:val="000000"/>
                <w:sz w:val="20"/>
                <w:szCs w:val="20"/>
                <w:lang w:eastAsia="ru-RU" w:bidi="ru-RU"/>
              </w:rPr>
              <w:t>, кв.м</w:t>
            </w:r>
          </w:p>
        </w:tc>
        <w:tc>
          <w:tcPr>
            <w:tcW w:w="717" w:type="dxa"/>
            <w:shd w:val="clear" w:color="auto" w:fill="FFFFFF"/>
            <w:textDirection w:val="btLr"/>
          </w:tcPr>
          <w:p w:rsidR="0023347D" w:rsidRPr="0023347D" w:rsidRDefault="0023347D" w:rsidP="00105A1F">
            <w:pPr>
              <w:widowControl w:val="0"/>
              <w:spacing w:before="180"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Срок размещения</w:t>
            </w:r>
          </w:p>
          <w:p w:rsidR="0023347D" w:rsidRPr="0023347D" w:rsidRDefault="0023347D" w:rsidP="00105A1F">
            <w:pPr>
              <w:widowControl w:val="0"/>
              <w:spacing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объекта</w:t>
            </w:r>
          </w:p>
        </w:tc>
        <w:tc>
          <w:tcPr>
            <w:tcW w:w="1124" w:type="dxa"/>
            <w:shd w:val="clear" w:color="auto" w:fill="FFFFFF"/>
          </w:tcPr>
          <w:p w:rsidR="0023347D" w:rsidRPr="0023347D" w:rsidRDefault="0023347D" w:rsidP="00105A1F">
            <w:pPr>
              <w:widowControl w:val="0"/>
              <w:spacing w:before="680" w:after="0" w:line="262"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Начальная</w:t>
            </w:r>
          </w:p>
          <w:p w:rsidR="0023347D" w:rsidRPr="0023347D" w:rsidRDefault="0023347D" w:rsidP="00105A1F">
            <w:pPr>
              <w:widowControl w:val="0"/>
              <w:spacing w:after="0" w:line="262" w:lineRule="auto"/>
              <w:ind w:right="160"/>
              <w:jc w:val="right"/>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стоимость лота, руб</w:t>
            </w:r>
          </w:p>
        </w:tc>
        <w:tc>
          <w:tcPr>
            <w:tcW w:w="1144" w:type="dxa"/>
            <w:shd w:val="clear" w:color="auto" w:fill="FFFFFF"/>
            <w:textDirection w:val="btLr"/>
          </w:tcPr>
          <w:p w:rsidR="0023347D" w:rsidRPr="0023347D" w:rsidRDefault="0023347D" w:rsidP="00105A1F">
            <w:pPr>
              <w:widowControl w:val="0"/>
              <w:spacing w:before="280"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Задаток для</w:t>
            </w:r>
          </w:p>
          <w:p w:rsidR="0023347D" w:rsidRPr="0023347D" w:rsidRDefault="0023347D" w:rsidP="00105A1F">
            <w:pPr>
              <w:widowControl w:val="0"/>
              <w:spacing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участия в</w:t>
            </w:r>
          </w:p>
          <w:p w:rsidR="0023347D" w:rsidRPr="0023347D" w:rsidRDefault="0023347D" w:rsidP="00105A1F">
            <w:pPr>
              <w:widowControl w:val="0"/>
              <w:spacing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аукционе</w:t>
            </w:r>
            <w:r w:rsidR="00105A1F">
              <w:rPr>
                <w:rFonts w:ascii="Times New Roman" w:eastAsia="Times New Roman" w:hAnsi="Times New Roman" w:cs="Times New Roman"/>
                <w:color w:val="000000"/>
                <w:sz w:val="20"/>
                <w:szCs w:val="20"/>
                <w:lang w:eastAsia="ru-RU" w:bidi="ru-RU"/>
              </w:rPr>
              <w:t>,</w:t>
            </w:r>
            <w:r w:rsidR="00703445">
              <w:rPr>
                <w:rFonts w:ascii="Times New Roman" w:eastAsia="Times New Roman" w:hAnsi="Times New Roman" w:cs="Times New Roman"/>
                <w:color w:val="000000"/>
                <w:sz w:val="20"/>
                <w:szCs w:val="20"/>
                <w:lang w:eastAsia="ru-RU" w:bidi="ru-RU"/>
              </w:rPr>
              <w:t xml:space="preserve"> </w:t>
            </w:r>
            <w:r w:rsidR="00105A1F">
              <w:rPr>
                <w:rFonts w:ascii="Times New Roman" w:eastAsia="Times New Roman" w:hAnsi="Times New Roman" w:cs="Times New Roman"/>
                <w:color w:val="000000"/>
                <w:sz w:val="20"/>
                <w:szCs w:val="20"/>
                <w:lang w:eastAsia="ru-RU" w:bidi="ru-RU"/>
              </w:rPr>
              <w:t>руб</w:t>
            </w:r>
          </w:p>
        </w:tc>
      </w:tr>
      <w:tr w:rsidR="00105A1F" w:rsidRPr="00771B12" w:rsidTr="00703445">
        <w:trPr>
          <w:trHeight w:hRule="exact" w:val="427"/>
        </w:trPr>
        <w:tc>
          <w:tcPr>
            <w:tcW w:w="436" w:type="dxa"/>
            <w:shd w:val="clear" w:color="auto" w:fill="FFFFFF"/>
            <w:vAlign w:val="center"/>
          </w:tcPr>
          <w:p w:rsidR="0023347D" w:rsidRPr="0023347D" w:rsidRDefault="0023347D" w:rsidP="00105A1F">
            <w:pPr>
              <w:widowControl w:val="0"/>
              <w:spacing w:after="0" w:line="240" w:lineRule="auto"/>
              <w:ind w:left="160" w:firstLine="20"/>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1</w:t>
            </w:r>
          </w:p>
        </w:tc>
        <w:tc>
          <w:tcPr>
            <w:tcW w:w="708" w:type="dxa"/>
            <w:shd w:val="clear" w:color="auto" w:fill="FFFFFF"/>
            <w:vAlign w:val="center"/>
          </w:tcPr>
          <w:p w:rsidR="0023347D" w:rsidRPr="0023347D" w:rsidRDefault="0023347D" w:rsidP="00105A1F">
            <w:pPr>
              <w:widowControl w:val="0"/>
              <w:spacing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2</w:t>
            </w:r>
          </w:p>
        </w:tc>
        <w:tc>
          <w:tcPr>
            <w:tcW w:w="2127" w:type="dxa"/>
            <w:shd w:val="clear" w:color="auto" w:fill="FFFFFF"/>
            <w:vAlign w:val="center"/>
          </w:tcPr>
          <w:p w:rsidR="0023347D" w:rsidRPr="0023347D" w:rsidRDefault="0023347D" w:rsidP="00105A1F">
            <w:pPr>
              <w:widowControl w:val="0"/>
              <w:spacing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3</w:t>
            </w:r>
          </w:p>
        </w:tc>
        <w:tc>
          <w:tcPr>
            <w:tcW w:w="1214" w:type="dxa"/>
            <w:shd w:val="clear" w:color="auto" w:fill="FFFFFF"/>
            <w:vAlign w:val="center"/>
          </w:tcPr>
          <w:p w:rsidR="0023347D" w:rsidRPr="0023347D" w:rsidRDefault="0023347D" w:rsidP="00105A1F">
            <w:pPr>
              <w:widowControl w:val="0"/>
              <w:spacing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4</w:t>
            </w:r>
          </w:p>
        </w:tc>
        <w:tc>
          <w:tcPr>
            <w:tcW w:w="1610" w:type="dxa"/>
            <w:shd w:val="clear" w:color="auto" w:fill="FFFFFF"/>
            <w:vAlign w:val="center"/>
          </w:tcPr>
          <w:p w:rsidR="0023347D" w:rsidRPr="0023347D" w:rsidRDefault="0023347D" w:rsidP="00105A1F">
            <w:pPr>
              <w:widowControl w:val="0"/>
              <w:spacing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5</w:t>
            </w:r>
          </w:p>
        </w:tc>
        <w:tc>
          <w:tcPr>
            <w:tcW w:w="853" w:type="dxa"/>
            <w:shd w:val="clear" w:color="auto" w:fill="FFFFFF"/>
            <w:vAlign w:val="center"/>
          </w:tcPr>
          <w:p w:rsidR="0023347D" w:rsidRPr="0023347D" w:rsidRDefault="0023347D" w:rsidP="00105A1F">
            <w:pPr>
              <w:widowControl w:val="0"/>
              <w:spacing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6</w:t>
            </w:r>
          </w:p>
        </w:tc>
        <w:tc>
          <w:tcPr>
            <w:tcW w:w="717" w:type="dxa"/>
            <w:shd w:val="clear" w:color="auto" w:fill="FFFFFF"/>
            <w:vAlign w:val="center"/>
          </w:tcPr>
          <w:p w:rsidR="0023347D" w:rsidRPr="0023347D" w:rsidRDefault="0023347D" w:rsidP="00105A1F">
            <w:pPr>
              <w:widowControl w:val="0"/>
              <w:spacing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7</w:t>
            </w:r>
          </w:p>
        </w:tc>
        <w:tc>
          <w:tcPr>
            <w:tcW w:w="1124" w:type="dxa"/>
            <w:shd w:val="clear" w:color="auto" w:fill="FFFFFF"/>
            <w:vAlign w:val="center"/>
          </w:tcPr>
          <w:p w:rsidR="0023347D" w:rsidRPr="0023347D" w:rsidRDefault="0023347D" w:rsidP="00105A1F">
            <w:pPr>
              <w:widowControl w:val="0"/>
              <w:spacing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8</w:t>
            </w:r>
          </w:p>
        </w:tc>
        <w:tc>
          <w:tcPr>
            <w:tcW w:w="1144" w:type="dxa"/>
            <w:shd w:val="clear" w:color="auto" w:fill="FFFFFF"/>
            <w:vAlign w:val="center"/>
          </w:tcPr>
          <w:p w:rsidR="0023347D" w:rsidRPr="0023347D" w:rsidRDefault="0023347D" w:rsidP="00105A1F">
            <w:pPr>
              <w:widowControl w:val="0"/>
              <w:spacing w:after="0" w:line="240" w:lineRule="auto"/>
              <w:jc w:val="center"/>
              <w:rPr>
                <w:rFonts w:ascii="Times New Roman" w:eastAsia="Times New Roman" w:hAnsi="Times New Roman" w:cs="Times New Roman"/>
                <w:sz w:val="20"/>
                <w:szCs w:val="20"/>
                <w:lang w:eastAsia="ru-RU" w:bidi="ru-RU"/>
              </w:rPr>
            </w:pPr>
            <w:r w:rsidRPr="0023347D">
              <w:rPr>
                <w:rFonts w:ascii="Times New Roman" w:eastAsia="Times New Roman" w:hAnsi="Times New Roman" w:cs="Times New Roman"/>
                <w:color w:val="000000"/>
                <w:sz w:val="20"/>
                <w:szCs w:val="20"/>
                <w:lang w:eastAsia="ru-RU" w:bidi="ru-RU"/>
              </w:rPr>
              <w:t>9</w:t>
            </w:r>
          </w:p>
        </w:tc>
      </w:tr>
      <w:tr w:rsidR="00105A1F" w:rsidRPr="00771B12" w:rsidTr="00703445">
        <w:trPr>
          <w:trHeight w:hRule="exact" w:val="875"/>
        </w:trPr>
        <w:tc>
          <w:tcPr>
            <w:tcW w:w="436" w:type="dxa"/>
            <w:shd w:val="clear" w:color="auto" w:fill="FFFFFF"/>
            <w:vAlign w:val="center"/>
          </w:tcPr>
          <w:p w:rsidR="0023347D" w:rsidRPr="0023347D" w:rsidRDefault="0023347D" w:rsidP="00105A1F">
            <w:pPr>
              <w:widowControl w:val="0"/>
              <w:spacing w:after="0" w:line="240" w:lineRule="auto"/>
              <w:ind w:left="160" w:firstLine="20"/>
              <w:rPr>
                <w:rFonts w:ascii="Times New Roman" w:eastAsia="Times New Roman" w:hAnsi="Times New Roman" w:cs="Times New Roman"/>
                <w:sz w:val="18"/>
                <w:szCs w:val="18"/>
                <w:lang w:eastAsia="ru-RU" w:bidi="ru-RU"/>
              </w:rPr>
            </w:pPr>
            <w:r w:rsidRPr="0023347D">
              <w:rPr>
                <w:rFonts w:ascii="Times New Roman" w:eastAsia="Times New Roman" w:hAnsi="Times New Roman" w:cs="Times New Roman"/>
                <w:color w:val="000000"/>
                <w:sz w:val="18"/>
                <w:szCs w:val="18"/>
                <w:lang w:eastAsia="ru-RU" w:bidi="ru-RU"/>
              </w:rPr>
              <w:t>1</w:t>
            </w:r>
          </w:p>
        </w:tc>
        <w:tc>
          <w:tcPr>
            <w:tcW w:w="708" w:type="dxa"/>
            <w:shd w:val="clear" w:color="auto" w:fill="FFFFFF"/>
            <w:vAlign w:val="center"/>
          </w:tcPr>
          <w:p w:rsidR="0023347D" w:rsidRPr="0023347D" w:rsidRDefault="0023347D" w:rsidP="00105A1F">
            <w:pPr>
              <w:widowControl w:val="0"/>
              <w:spacing w:after="0" w:line="240" w:lineRule="auto"/>
              <w:jc w:val="center"/>
              <w:rPr>
                <w:rFonts w:ascii="Times New Roman" w:eastAsia="Times New Roman" w:hAnsi="Times New Roman" w:cs="Times New Roman"/>
                <w:sz w:val="18"/>
                <w:szCs w:val="18"/>
                <w:lang w:eastAsia="ru-RU" w:bidi="ru-RU"/>
              </w:rPr>
            </w:pPr>
            <w:r w:rsidRPr="00217E8F">
              <w:rPr>
                <w:rFonts w:ascii="Times New Roman" w:eastAsia="Times New Roman" w:hAnsi="Times New Roman" w:cs="Times New Roman"/>
                <w:color w:val="000000"/>
                <w:sz w:val="18"/>
                <w:szCs w:val="18"/>
                <w:lang w:eastAsia="ru-RU" w:bidi="ru-RU"/>
              </w:rPr>
              <w:t>15</w:t>
            </w:r>
          </w:p>
        </w:tc>
        <w:tc>
          <w:tcPr>
            <w:tcW w:w="2127" w:type="dxa"/>
            <w:shd w:val="clear" w:color="auto" w:fill="FFFFFF"/>
            <w:vAlign w:val="center"/>
          </w:tcPr>
          <w:p w:rsidR="0023347D" w:rsidRPr="0023347D" w:rsidRDefault="0023347D" w:rsidP="00105A1F">
            <w:pPr>
              <w:widowControl w:val="0"/>
              <w:spacing w:after="0" w:line="257" w:lineRule="auto"/>
              <w:jc w:val="center"/>
              <w:rPr>
                <w:rFonts w:ascii="Times New Roman" w:eastAsia="Times New Roman" w:hAnsi="Times New Roman" w:cs="Times New Roman"/>
                <w:sz w:val="18"/>
                <w:szCs w:val="18"/>
                <w:lang w:eastAsia="ru-RU" w:bidi="ru-RU"/>
              </w:rPr>
            </w:pPr>
            <w:r w:rsidRPr="0023347D">
              <w:rPr>
                <w:rFonts w:ascii="Times New Roman" w:eastAsia="Times New Roman" w:hAnsi="Times New Roman" w:cs="Times New Roman"/>
                <w:color w:val="000000"/>
                <w:sz w:val="18"/>
                <w:szCs w:val="18"/>
                <w:lang w:eastAsia="ru-RU" w:bidi="ru-RU"/>
              </w:rPr>
              <w:t xml:space="preserve">ул. </w:t>
            </w:r>
            <w:r w:rsidRPr="00217E8F">
              <w:rPr>
                <w:rFonts w:ascii="Times New Roman" w:eastAsia="Times New Roman" w:hAnsi="Times New Roman" w:cs="Times New Roman"/>
                <w:color w:val="000000"/>
                <w:sz w:val="18"/>
                <w:szCs w:val="18"/>
                <w:lang w:eastAsia="ru-RU" w:bidi="ru-RU"/>
              </w:rPr>
              <w:t>К. Маркса 47 в</w:t>
            </w:r>
          </w:p>
        </w:tc>
        <w:tc>
          <w:tcPr>
            <w:tcW w:w="1214" w:type="dxa"/>
            <w:shd w:val="clear" w:color="auto" w:fill="FFFFFF"/>
            <w:vAlign w:val="center"/>
          </w:tcPr>
          <w:p w:rsidR="0023347D" w:rsidRPr="0023347D" w:rsidRDefault="004853F1" w:rsidP="00105A1F">
            <w:pPr>
              <w:widowControl w:val="0"/>
              <w:spacing w:after="0" w:line="240" w:lineRule="auto"/>
              <w:jc w:val="center"/>
              <w:rPr>
                <w:rFonts w:ascii="Times New Roman" w:eastAsia="Times New Roman" w:hAnsi="Times New Roman" w:cs="Times New Roman"/>
                <w:sz w:val="18"/>
                <w:szCs w:val="18"/>
                <w:lang w:eastAsia="ru-RU" w:bidi="ru-RU"/>
              </w:rPr>
            </w:pPr>
            <w:r w:rsidRPr="00217E8F">
              <w:rPr>
                <w:rFonts w:ascii="Times New Roman" w:eastAsia="Times New Roman" w:hAnsi="Times New Roman" w:cs="Times New Roman"/>
                <w:color w:val="000000"/>
                <w:sz w:val="18"/>
                <w:szCs w:val="18"/>
                <w:lang w:eastAsia="ru-RU" w:bidi="ru-RU"/>
              </w:rPr>
              <w:t>Павильон</w:t>
            </w:r>
          </w:p>
        </w:tc>
        <w:tc>
          <w:tcPr>
            <w:tcW w:w="1610" w:type="dxa"/>
            <w:shd w:val="clear" w:color="auto" w:fill="FFFFFF"/>
            <w:vAlign w:val="center"/>
          </w:tcPr>
          <w:p w:rsidR="0023347D" w:rsidRPr="0023347D" w:rsidRDefault="008C5269" w:rsidP="00105A1F">
            <w:pPr>
              <w:widowControl w:val="0"/>
              <w:spacing w:after="0" w:line="240" w:lineRule="auto"/>
              <w:jc w:val="center"/>
              <w:rPr>
                <w:rFonts w:ascii="Times New Roman" w:eastAsia="Times New Roman" w:hAnsi="Times New Roman" w:cs="Times New Roman"/>
                <w:sz w:val="18"/>
                <w:szCs w:val="18"/>
                <w:lang w:eastAsia="ru-RU" w:bidi="ru-RU"/>
              </w:rPr>
            </w:pPr>
            <w:r w:rsidRPr="00217E8F">
              <w:rPr>
                <w:rFonts w:ascii="Times New Roman" w:hAnsi="Times New Roman" w:cs="Times New Roman"/>
                <w:color w:val="000000"/>
                <w:sz w:val="18"/>
                <w:szCs w:val="18"/>
                <w:lang w:eastAsia="ru-RU" w:bidi="ru-RU"/>
              </w:rPr>
              <w:t>торговля овощами и фруктами, продтоварами</w:t>
            </w:r>
          </w:p>
        </w:tc>
        <w:tc>
          <w:tcPr>
            <w:tcW w:w="853" w:type="dxa"/>
            <w:shd w:val="clear" w:color="auto" w:fill="FFFFFF"/>
            <w:vAlign w:val="center"/>
          </w:tcPr>
          <w:p w:rsidR="0023347D" w:rsidRPr="0023347D" w:rsidRDefault="004853F1" w:rsidP="00105A1F">
            <w:pPr>
              <w:widowControl w:val="0"/>
              <w:spacing w:after="0" w:line="240" w:lineRule="auto"/>
              <w:jc w:val="center"/>
              <w:rPr>
                <w:rFonts w:ascii="Times New Roman" w:eastAsia="Times New Roman" w:hAnsi="Times New Roman" w:cs="Times New Roman"/>
                <w:sz w:val="18"/>
                <w:szCs w:val="18"/>
                <w:lang w:eastAsia="ru-RU" w:bidi="ru-RU"/>
              </w:rPr>
            </w:pPr>
            <w:r w:rsidRPr="00217E8F">
              <w:rPr>
                <w:rFonts w:ascii="Times New Roman" w:eastAsia="Times New Roman" w:hAnsi="Times New Roman" w:cs="Times New Roman"/>
                <w:color w:val="000000"/>
                <w:sz w:val="18"/>
                <w:szCs w:val="18"/>
                <w:lang w:eastAsia="ru-RU" w:bidi="ru-RU"/>
              </w:rPr>
              <w:t>25,0</w:t>
            </w:r>
          </w:p>
        </w:tc>
        <w:tc>
          <w:tcPr>
            <w:tcW w:w="717" w:type="dxa"/>
            <w:shd w:val="clear" w:color="auto" w:fill="FFFFFF"/>
            <w:vAlign w:val="center"/>
          </w:tcPr>
          <w:p w:rsidR="0023347D" w:rsidRPr="0023347D" w:rsidRDefault="004853F1" w:rsidP="00105A1F">
            <w:pPr>
              <w:widowControl w:val="0"/>
              <w:spacing w:after="0" w:line="240" w:lineRule="auto"/>
              <w:jc w:val="center"/>
              <w:rPr>
                <w:rFonts w:ascii="Times New Roman" w:eastAsia="Times New Roman" w:hAnsi="Times New Roman" w:cs="Times New Roman"/>
                <w:sz w:val="18"/>
                <w:szCs w:val="18"/>
                <w:lang w:eastAsia="ru-RU" w:bidi="ru-RU"/>
              </w:rPr>
            </w:pPr>
            <w:r w:rsidRPr="00217E8F">
              <w:rPr>
                <w:rFonts w:ascii="Times New Roman" w:eastAsia="Times New Roman" w:hAnsi="Times New Roman" w:cs="Times New Roman"/>
                <w:color w:val="000000"/>
                <w:sz w:val="18"/>
                <w:szCs w:val="18"/>
                <w:lang w:eastAsia="ru-RU" w:bidi="ru-RU"/>
              </w:rPr>
              <w:t>7</w:t>
            </w:r>
            <w:r w:rsidR="0023347D" w:rsidRPr="0023347D">
              <w:rPr>
                <w:rFonts w:ascii="Times New Roman" w:eastAsia="Times New Roman" w:hAnsi="Times New Roman" w:cs="Times New Roman"/>
                <w:color w:val="000000"/>
                <w:sz w:val="18"/>
                <w:szCs w:val="18"/>
                <w:lang w:eastAsia="ru-RU" w:bidi="ru-RU"/>
              </w:rPr>
              <w:t xml:space="preserve"> лет</w:t>
            </w:r>
          </w:p>
        </w:tc>
        <w:tc>
          <w:tcPr>
            <w:tcW w:w="1124" w:type="dxa"/>
            <w:shd w:val="clear" w:color="auto" w:fill="FFFFFF"/>
            <w:vAlign w:val="center"/>
          </w:tcPr>
          <w:p w:rsidR="0023347D" w:rsidRPr="0023347D" w:rsidRDefault="004853F1" w:rsidP="00105A1F">
            <w:pPr>
              <w:widowControl w:val="0"/>
              <w:spacing w:after="0" w:line="240" w:lineRule="auto"/>
              <w:jc w:val="center"/>
              <w:rPr>
                <w:rFonts w:ascii="Times New Roman" w:eastAsia="Times New Roman" w:hAnsi="Times New Roman" w:cs="Times New Roman"/>
                <w:sz w:val="18"/>
                <w:szCs w:val="18"/>
                <w:lang w:eastAsia="ru-RU" w:bidi="ru-RU"/>
              </w:rPr>
            </w:pPr>
            <w:r w:rsidRPr="00217E8F">
              <w:rPr>
                <w:rFonts w:ascii="Times New Roman" w:eastAsia="Times New Roman" w:hAnsi="Times New Roman" w:cs="Times New Roman"/>
                <w:color w:val="000000"/>
                <w:sz w:val="18"/>
                <w:szCs w:val="18"/>
                <w:lang w:eastAsia="ru-RU" w:bidi="ru-RU"/>
              </w:rPr>
              <w:t>20 000</w:t>
            </w:r>
          </w:p>
        </w:tc>
        <w:tc>
          <w:tcPr>
            <w:tcW w:w="1144" w:type="dxa"/>
            <w:shd w:val="clear" w:color="auto" w:fill="FFFFFF"/>
            <w:vAlign w:val="center"/>
          </w:tcPr>
          <w:p w:rsidR="0023347D" w:rsidRPr="0023347D" w:rsidRDefault="004853F1" w:rsidP="00105A1F">
            <w:pPr>
              <w:widowControl w:val="0"/>
              <w:spacing w:after="0" w:line="240" w:lineRule="auto"/>
              <w:jc w:val="center"/>
              <w:rPr>
                <w:rFonts w:ascii="Times New Roman" w:eastAsia="Times New Roman" w:hAnsi="Times New Roman" w:cs="Times New Roman"/>
                <w:sz w:val="18"/>
                <w:szCs w:val="18"/>
                <w:lang w:eastAsia="ru-RU" w:bidi="ru-RU"/>
              </w:rPr>
            </w:pPr>
            <w:r w:rsidRPr="00217E8F">
              <w:rPr>
                <w:rFonts w:ascii="Times New Roman" w:eastAsia="Times New Roman" w:hAnsi="Times New Roman" w:cs="Times New Roman"/>
                <w:color w:val="000000"/>
                <w:sz w:val="18"/>
                <w:szCs w:val="18"/>
                <w:lang w:eastAsia="ru-RU" w:bidi="ru-RU"/>
              </w:rPr>
              <w:t>10 000</w:t>
            </w:r>
          </w:p>
        </w:tc>
      </w:tr>
      <w:tr w:rsidR="00105A1F" w:rsidRPr="00771B12" w:rsidTr="00703445">
        <w:trPr>
          <w:trHeight w:hRule="exact" w:val="977"/>
        </w:trPr>
        <w:tc>
          <w:tcPr>
            <w:tcW w:w="436" w:type="dxa"/>
            <w:shd w:val="clear" w:color="auto" w:fill="FFFFFF"/>
            <w:vAlign w:val="center"/>
          </w:tcPr>
          <w:p w:rsidR="0023347D" w:rsidRPr="0023347D" w:rsidRDefault="0023347D" w:rsidP="00105A1F">
            <w:pPr>
              <w:widowControl w:val="0"/>
              <w:spacing w:after="0" w:line="240" w:lineRule="auto"/>
              <w:ind w:left="160" w:firstLine="20"/>
              <w:rPr>
                <w:rFonts w:ascii="Times New Roman" w:eastAsia="Times New Roman" w:hAnsi="Times New Roman" w:cs="Times New Roman"/>
                <w:sz w:val="18"/>
                <w:szCs w:val="18"/>
                <w:lang w:eastAsia="ru-RU" w:bidi="ru-RU"/>
              </w:rPr>
            </w:pPr>
            <w:r w:rsidRPr="0023347D">
              <w:rPr>
                <w:rFonts w:ascii="Times New Roman" w:eastAsia="Times New Roman" w:hAnsi="Times New Roman" w:cs="Times New Roman"/>
                <w:color w:val="000000"/>
                <w:sz w:val="18"/>
                <w:szCs w:val="18"/>
                <w:lang w:eastAsia="ru-RU" w:bidi="ru-RU"/>
              </w:rPr>
              <w:t>2</w:t>
            </w:r>
          </w:p>
        </w:tc>
        <w:tc>
          <w:tcPr>
            <w:tcW w:w="708" w:type="dxa"/>
            <w:shd w:val="clear" w:color="auto" w:fill="FFFFFF"/>
            <w:vAlign w:val="center"/>
          </w:tcPr>
          <w:p w:rsidR="0023347D" w:rsidRPr="0023347D" w:rsidRDefault="0023347D" w:rsidP="00105A1F">
            <w:pPr>
              <w:widowControl w:val="0"/>
              <w:spacing w:after="0" w:line="240" w:lineRule="auto"/>
              <w:jc w:val="center"/>
              <w:rPr>
                <w:rFonts w:ascii="Times New Roman" w:eastAsia="Times New Roman" w:hAnsi="Times New Roman" w:cs="Times New Roman"/>
                <w:sz w:val="18"/>
                <w:szCs w:val="18"/>
                <w:lang w:eastAsia="ru-RU" w:bidi="ru-RU"/>
              </w:rPr>
            </w:pPr>
            <w:r w:rsidRPr="00217E8F">
              <w:rPr>
                <w:rFonts w:ascii="Times New Roman" w:eastAsia="Times New Roman" w:hAnsi="Times New Roman" w:cs="Times New Roman"/>
                <w:color w:val="000000"/>
                <w:sz w:val="18"/>
                <w:szCs w:val="18"/>
                <w:lang w:eastAsia="ru-RU" w:bidi="ru-RU"/>
              </w:rPr>
              <w:t>16</w:t>
            </w:r>
          </w:p>
        </w:tc>
        <w:tc>
          <w:tcPr>
            <w:tcW w:w="2127" w:type="dxa"/>
            <w:shd w:val="clear" w:color="auto" w:fill="FFFFFF"/>
            <w:vAlign w:val="center"/>
          </w:tcPr>
          <w:p w:rsidR="0023347D" w:rsidRPr="0023347D" w:rsidRDefault="0023347D" w:rsidP="00105A1F">
            <w:pPr>
              <w:widowControl w:val="0"/>
              <w:spacing w:after="0" w:line="257" w:lineRule="auto"/>
              <w:jc w:val="center"/>
              <w:rPr>
                <w:rFonts w:ascii="Times New Roman" w:eastAsia="Times New Roman" w:hAnsi="Times New Roman" w:cs="Times New Roman"/>
                <w:sz w:val="18"/>
                <w:szCs w:val="18"/>
                <w:lang w:eastAsia="ru-RU" w:bidi="ru-RU"/>
              </w:rPr>
            </w:pPr>
            <w:r w:rsidRPr="0023347D">
              <w:rPr>
                <w:rFonts w:ascii="Times New Roman" w:eastAsia="Times New Roman" w:hAnsi="Times New Roman" w:cs="Times New Roman"/>
                <w:color w:val="000000"/>
                <w:sz w:val="18"/>
                <w:szCs w:val="18"/>
                <w:lang w:eastAsia="ru-RU" w:bidi="ru-RU"/>
              </w:rPr>
              <w:t xml:space="preserve">ул. </w:t>
            </w:r>
            <w:r w:rsidRPr="00217E8F">
              <w:rPr>
                <w:rFonts w:ascii="Times New Roman" w:eastAsia="Times New Roman" w:hAnsi="Times New Roman" w:cs="Times New Roman"/>
                <w:color w:val="000000"/>
                <w:sz w:val="18"/>
                <w:szCs w:val="18"/>
                <w:lang w:eastAsia="ru-RU" w:bidi="ru-RU"/>
              </w:rPr>
              <w:t>К. Маркса р-он ЦДТ д.29</w:t>
            </w:r>
          </w:p>
        </w:tc>
        <w:tc>
          <w:tcPr>
            <w:tcW w:w="1214" w:type="dxa"/>
            <w:shd w:val="clear" w:color="auto" w:fill="FFFFFF"/>
            <w:vAlign w:val="center"/>
          </w:tcPr>
          <w:p w:rsidR="0023347D" w:rsidRPr="0023347D" w:rsidRDefault="004853F1" w:rsidP="00105A1F">
            <w:pPr>
              <w:widowControl w:val="0"/>
              <w:spacing w:after="0" w:line="240" w:lineRule="auto"/>
              <w:jc w:val="center"/>
              <w:rPr>
                <w:rFonts w:ascii="Times New Roman" w:eastAsia="Times New Roman" w:hAnsi="Times New Roman" w:cs="Times New Roman"/>
                <w:sz w:val="18"/>
                <w:szCs w:val="18"/>
                <w:lang w:eastAsia="ru-RU" w:bidi="ru-RU"/>
              </w:rPr>
            </w:pPr>
            <w:r w:rsidRPr="00217E8F">
              <w:rPr>
                <w:rFonts w:ascii="Times New Roman" w:eastAsia="Times New Roman" w:hAnsi="Times New Roman" w:cs="Times New Roman"/>
                <w:color w:val="000000"/>
                <w:sz w:val="18"/>
                <w:szCs w:val="18"/>
                <w:lang w:eastAsia="ru-RU" w:bidi="ru-RU"/>
              </w:rPr>
              <w:t>Павильон</w:t>
            </w:r>
          </w:p>
        </w:tc>
        <w:tc>
          <w:tcPr>
            <w:tcW w:w="1610" w:type="dxa"/>
            <w:shd w:val="clear" w:color="auto" w:fill="FFFFFF"/>
            <w:vAlign w:val="center"/>
          </w:tcPr>
          <w:p w:rsidR="008C5269" w:rsidRPr="008C5269" w:rsidRDefault="008C5269" w:rsidP="00105A1F">
            <w:pPr>
              <w:widowControl w:val="0"/>
              <w:spacing w:after="0" w:line="240" w:lineRule="auto"/>
              <w:jc w:val="center"/>
              <w:rPr>
                <w:rFonts w:ascii="Times New Roman" w:eastAsia="Times New Roman" w:hAnsi="Times New Roman" w:cs="Times New Roman"/>
                <w:color w:val="000000"/>
                <w:sz w:val="18"/>
                <w:szCs w:val="18"/>
                <w:lang w:eastAsia="ru-RU" w:bidi="ru-RU"/>
              </w:rPr>
            </w:pPr>
            <w:r w:rsidRPr="008C5269">
              <w:rPr>
                <w:rFonts w:ascii="Times New Roman" w:eastAsia="Times New Roman" w:hAnsi="Times New Roman" w:cs="Times New Roman"/>
                <w:color w:val="000000"/>
                <w:sz w:val="18"/>
                <w:szCs w:val="18"/>
                <w:lang w:eastAsia="ru-RU" w:bidi="ru-RU"/>
              </w:rPr>
              <w:t>продовольственные</w:t>
            </w:r>
          </w:p>
          <w:p w:rsidR="0023347D" w:rsidRPr="0023347D" w:rsidRDefault="008C5269" w:rsidP="00105A1F">
            <w:pPr>
              <w:widowControl w:val="0"/>
              <w:spacing w:after="0" w:line="240" w:lineRule="auto"/>
              <w:jc w:val="center"/>
              <w:rPr>
                <w:rFonts w:ascii="Times New Roman" w:eastAsia="Times New Roman" w:hAnsi="Times New Roman" w:cs="Times New Roman"/>
                <w:sz w:val="18"/>
                <w:szCs w:val="18"/>
                <w:lang w:eastAsia="ru-RU" w:bidi="ru-RU"/>
              </w:rPr>
            </w:pPr>
            <w:r w:rsidRPr="00217E8F">
              <w:rPr>
                <w:rFonts w:ascii="Times New Roman" w:eastAsia="Arial Unicode MS" w:hAnsi="Times New Roman" w:cs="Times New Roman"/>
                <w:color w:val="000000"/>
                <w:sz w:val="18"/>
                <w:szCs w:val="18"/>
                <w:lang w:eastAsia="ru-RU" w:bidi="ru-RU"/>
              </w:rPr>
              <w:t>товары</w:t>
            </w:r>
          </w:p>
        </w:tc>
        <w:tc>
          <w:tcPr>
            <w:tcW w:w="853" w:type="dxa"/>
            <w:shd w:val="clear" w:color="auto" w:fill="FFFFFF"/>
            <w:vAlign w:val="center"/>
          </w:tcPr>
          <w:p w:rsidR="0023347D" w:rsidRPr="0023347D" w:rsidRDefault="004853F1" w:rsidP="00105A1F">
            <w:pPr>
              <w:widowControl w:val="0"/>
              <w:spacing w:after="0" w:line="240" w:lineRule="auto"/>
              <w:jc w:val="center"/>
              <w:rPr>
                <w:rFonts w:ascii="Times New Roman" w:eastAsia="Times New Roman" w:hAnsi="Times New Roman" w:cs="Times New Roman"/>
                <w:sz w:val="18"/>
                <w:szCs w:val="18"/>
                <w:lang w:eastAsia="ru-RU" w:bidi="ru-RU"/>
              </w:rPr>
            </w:pPr>
            <w:r w:rsidRPr="00217E8F">
              <w:rPr>
                <w:rFonts w:ascii="Times New Roman" w:eastAsia="Times New Roman" w:hAnsi="Times New Roman" w:cs="Times New Roman"/>
                <w:color w:val="000000"/>
                <w:sz w:val="18"/>
                <w:szCs w:val="18"/>
                <w:lang w:eastAsia="ru-RU" w:bidi="ru-RU"/>
              </w:rPr>
              <w:t>30,0</w:t>
            </w:r>
          </w:p>
        </w:tc>
        <w:tc>
          <w:tcPr>
            <w:tcW w:w="717" w:type="dxa"/>
            <w:shd w:val="clear" w:color="auto" w:fill="FFFFFF"/>
            <w:vAlign w:val="center"/>
          </w:tcPr>
          <w:p w:rsidR="0023347D" w:rsidRPr="0023347D" w:rsidRDefault="004853F1" w:rsidP="00105A1F">
            <w:pPr>
              <w:widowControl w:val="0"/>
              <w:spacing w:after="0" w:line="240" w:lineRule="auto"/>
              <w:jc w:val="center"/>
              <w:rPr>
                <w:rFonts w:ascii="Times New Roman" w:eastAsia="Times New Roman" w:hAnsi="Times New Roman" w:cs="Times New Roman"/>
                <w:sz w:val="18"/>
                <w:szCs w:val="18"/>
                <w:lang w:eastAsia="ru-RU" w:bidi="ru-RU"/>
              </w:rPr>
            </w:pPr>
            <w:r w:rsidRPr="00217E8F">
              <w:rPr>
                <w:rFonts w:ascii="Times New Roman" w:eastAsia="Times New Roman" w:hAnsi="Times New Roman" w:cs="Times New Roman"/>
                <w:color w:val="000000"/>
                <w:sz w:val="18"/>
                <w:szCs w:val="18"/>
                <w:lang w:eastAsia="ru-RU" w:bidi="ru-RU"/>
              </w:rPr>
              <w:t>7</w:t>
            </w:r>
            <w:r w:rsidR="0023347D" w:rsidRPr="0023347D">
              <w:rPr>
                <w:rFonts w:ascii="Times New Roman" w:eastAsia="Times New Roman" w:hAnsi="Times New Roman" w:cs="Times New Roman"/>
                <w:color w:val="000000"/>
                <w:sz w:val="18"/>
                <w:szCs w:val="18"/>
                <w:lang w:eastAsia="ru-RU" w:bidi="ru-RU"/>
              </w:rPr>
              <w:t xml:space="preserve"> лет</w:t>
            </w:r>
          </w:p>
        </w:tc>
        <w:tc>
          <w:tcPr>
            <w:tcW w:w="1124" w:type="dxa"/>
            <w:shd w:val="clear" w:color="auto" w:fill="FFFFFF"/>
            <w:vAlign w:val="center"/>
          </w:tcPr>
          <w:p w:rsidR="0023347D" w:rsidRPr="0023347D" w:rsidRDefault="004853F1" w:rsidP="00105A1F">
            <w:pPr>
              <w:widowControl w:val="0"/>
              <w:spacing w:after="0" w:line="240" w:lineRule="auto"/>
              <w:jc w:val="center"/>
              <w:rPr>
                <w:rFonts w:ascii="Times New Roman" w:eastAsia="Times New Roman" w:hAnsi="Times New Roman" w:cs="Times New Roman"/>
                <w:sz w:val="18"/>
                <w:szCs w:val="18"/>
                <w:lang w:eastAsia="ru-RU" w:bidi="ru-RU"/>
              </w:rPr>
            </w:pPr>
            <w:r w:rsidRPr="00217E8F">
              <w:rPr>
                <w:rFonts w:ascii="Times New Roman" w:eastAsia="Times New Roman" w:hAnsi="Times New Roman" w:cs="Times New Roman"/>
                <w:color w:val="000000"/>
                <w:sz w:val="18"/>
                <w:szCs w:val="18"/>
                <w:lang w:eastAsia="ru-RU" w:bidi="ru-RU"/>
              </w:rPr>
              <w:t>24 000</w:t>
            </w:r>
          </w:p>
        </w:tc>
        <w:tc>
          <w:tcPr>
            <w:tcW w:w="1144" w:type="dxa"/>
            <w:shd w:val="clear" w:color="auto" w:fill="FFFFFF"/>
            <w:vAlign w:val="center"/>
          </w:tcPr>
          <w:p w:rsidR="0023347D" w:rsidRPr="0023347D" w:rsidRDefault="004853F1" w:rsidP="00105A1F">
            <w:pPr>
              <w:widowControl w:val="0"/>
              <w:spacing w:after="0" w:line="240" w:lineRule="auto"/>
              <w:jc w:val="center"/>
              <w:rPr>
                <w:rFonts w:ascii="Times New Roman" w:eastAsia="Times New Roman" w:hAnsi="Times New Roman" w:cs="Times New Roman"/>
                <w:sz w:val="18"/>
                <w:szCs w:val="18"/>
                <w:lang w:eastAsia="ru-RU" w:bidi="ru-RU"/>
              </w:rPr>
            </w:pPr>
            <w:r w:rsidRPr="00217E8F">
              <w:rPr>
                <w:rFonts w:ascii="Times New Roman" w:eastAsia="Times New Roman" w:hAnsi="Times New Roman" w:cs="Times New Roman"/>
                <w:color w:val="000000"/>
                <w:sz w:val="18"/>
                <w:szCs w:val="18"/>
                <w:lang w:eastAsia="ru-RU" w:bidi="ru-RU"/>
              </w:rPr>
              <w:t>12 000</w:t>
            </w:r>
          </w:p>
        </w:tc>
      </w:tr>
    </w:tbl>
    <w:p w:rsidR="002137E9" w:rsidRPr="00771B12" w:rsidRDefault="002137E9">
      <w:pPr>
        <w:rPr>
          <w:rFonts w:ascii="Times New Roman" w:hAnsi="Times New Roman" w:cs="Times New Roman"/>
          <w:sz w:val="20"/>
          <w:szCs w:val="20"/>
        </w:rPr>
      </w:pPr>
    </w:p>
    <w:p w:rsidR="002137E9" w:rsidRPr="002137E9" w:rsidRDefault="002137E9" w:rsidP="002137E9">
      <w:pPr>
        <w:widowControl w:val="0"/>
        <w:spacing w:after="0" w:line="384" w:lineRule="auto"/>
        <w:ind w:firstLine="709"/>
        <w:jc w:val="both"/>
        <w:rPr>
          <w:rFonts w:ascii="Times New Roman" w:eastAsia="Times New Roman" w:hAnsi="Times New Roman" w:cs="Times New Roman"/>
          <w:color w:val="000000"/>
          <w:sz w:val="20"/>
          <w:szCs w:val="20"/>
          <w:lang w:eastAsia="ru-RU" w:bidi="ru-RU"/>
        </w:rPr>
      </w:pPr>
      <w:r w:rsidRPr="002137E9">
        <w:rPr>
          <w:rFonts w:ascii="Times New Roman" w:eastAsia="Times New Roman" w:hAnsi="Times New Roman" w:cs="Times New Roman"/>
          <w:color w:val="000000"/>
          <w:sz w:val="20"/>
          <w:szCs w:val="20"/>
          <w:lang w:eastAsia="ru-RU" w:bidi="ru-RU"/>
        </w:rPr>
        <w:t>Организатором аукциона является администрация</w:t>
      </w:r>
      <w:r w:rsidRPr="00771B12">
        <w:rPr>
          <w:rFonts w:ascii="Times New Roman" w:eastAsia="Times New Roman" w:hAnsi="Times New Roman" w:cs="Times New Roman"/>
          <w:color w:val="000000"/>
          <w:sz w:val="20"/>
          <w:szCs w:val="20"/>
          <w:lang w:eastAsia="ru-RU" w:bidi="ru-RU"/>
        </w:rPr>
        <w:t xml:space="preserve"> города Фокино</w:t>
      </w:r>
      <w:r w:rsidRPr="002137E9">
        <w:rPr>
          <w:rFonts w:ascii="Times New Roman" w:eastAsia="Times New Roman" w:hAnsi="Times New Roman" w:cs="Times New Roman"/>
          <w:color w:val="000000"/>
          <w:sz w:val="20"/>
          <w:szCs w:val="20"/>
          <w:lang w:eastAsia="ru-RU" w:bidi="ru-RU"/>
        </w:rPr>
        <w:t xml:space="preserve">, </w:t>
      </w:r>
      <w:r w:rsidR="0027529C" w:rsidRPr="00771B12">
        <w:rPr>
          <w:rFonts w:ascii="Times New Roman" w:hAnsi="Times New Roman" w:cs="Times New Roman"/>
          <w:sz w:val="20"/>
          <w:szCs w:val="20"/>
        </w:rPr>
        <w:t xml:space="preserve">местонахождение: 242610, Брянская область, город Фокино, улица Ленина, д. 13, тел.: 8-(48333) 4-79-60, факс: 8-(48333) 4-79-60, адрес электронной почты: </w:t>
      </w:r>
      <w:hyperlink r:id="rId8" w:history="1">
        <w:r w:rsidR="0027529C" w:rsidRPr="00771B12">
          <w:rPr>
            <w:rStyle w:val="a4"/>
            <w:rFonts w:ascii="Times New Roman" w:hAnsi="Times New Roman" w:cs="Times New Roman"/>
            <w:sz w:val="20"/>
            <w:szCs w:val="20"/>
            <w:lang w:val="en-US"/>
          </w:rPr>
          <w:t>g</w:t>
        </w:r>
        <w:r w:rsidR="0027529C" w:rsidRPr="00771B12">
          <w:rPr>
            <w:rStyle w:val="a4"/>
            <w:rFonts w:ascii="Times New Roman" w:hAnsi="Times New Roman" w:cs="Times New Roman"/>
            <w:sz w:val="20"/>
            <w:szCs w:val="20"/>
          </w:rPr>
          <w:t>_</w:t>
        </w:r>
        <w:r w:rsidR="0027529C" w:rsidRPr="00771B12">
          <w:rPr>
            <w:rStyle w:val="a4"/>
            <w:rFonts w:ascii="Times New Roman" w:hAnsi="Times New Roman" w:cs="Times New Roman"/>
            <w:sz w:val="20"/>
            <w:szCs w:val="20"/>
            <w:lang w:val="en-US"/>
          </w:rPr>
          <w:t>fokino</w:t>
        </w:r>
        <w:r w:rsidR="0027529C" w:rsidRPr="00771B12">
          <w:rPr>
            <w:rStyle w:val="a4"/>
            <w:rFonts w:ascii="Times New Roman" w:hAnsi="Times New Roman" w:cs="Times New Roman"/>
            <w:sz w:val="20"/>
            <w:szCs w:val="20"/>
          </w:rPr>
          <w:t>@</w:t>
        </w:r>
        <w:r w:rsidR="0027529C" w:rsidRPr="00771B12">
          <w:rPr>
            <w:rStyle w:val="a4"/>
            <w:rFonts w:ascii="Times New Roman" w:hAnsi="Times New Roman" w:cs="Times New Roman"/>
            <w:sz w:val="20"/>
            <w:szCs w:val="20"/>
            <w:lang w:val="en-US"/>
          </w:rPr>
          <w:t>mail</w:t>
        </w:r>
        <w:r w:rsidR="0027529C" w:rsidRPr="00771B12">
          <w:rPr>
            <w:rStyle w:val="a4"/>
            <w:rFonts w:ascii="Times New Roman" w:hAnsi="Times New Roman" w:cs="Times New Roman"/>
            <w:sz w:val="20"/>
            <w:szCs w:val="20"/>
          </w:rPr>
          <w:t>.</w:t>
        </w:r>
        <w:r w:rsidR="0027529C" w:rsidRPr="00771B12">
          <w:rPr>
            <w:rStyle w:val="a4"/>
            <w:rFonts w:ascii="Times New Roman" w:hAnsi="Times New Roman" w:cs="Times New Roman"/>
            <w:sz w:val="20"/>
            <w:szCs w:val="20"/>
            <w:lang w:val="en-US"/>
          </w:rPr>
          <w:t>ru</w:t>
        </w:r>
      </w:hyperlink>
      <w:r w:rsidRPr="002137E9">
        <w:rPr>
          <w:rFonts w:ascii="Times New Roman" w:eastAsia="Times New Roman" w:hAnsi="Times New Roman" w:cs="Times New Roman"/>
          <w:color w:val="000000"/>
          <w:sz w:val="20"/>
          <w:szCs w:val="20"/>
          <w:lang w:eastAsia="ru-RU" w:bidi="ru-RU"/>
        </w:rPr>
        <w:t>.</w:t>
      </w:r>
    </w:p>
    <w:p w:rsidR="002137E9" w:rsidRPr="002137E9" w:rsidRDefault="002137E9" w:rsidP="002137E9">
      <w:pPr>
        <w:widowControl w:val="0"/>
        <w:spacing w:after="0" w:line="384" w:lineRule="auto"/>
        <w:jc w:val="both"/>
        <w:rPr>
          <w:rFonts w:ascii="Times New Roman" w:eastAsia="Times New Roman" w:hAnsi="Times New Roman" w:cs="Times New Roman"/>
          <w:color w:val="000000"/>
          <w:sz w:val="20"/>
          <w:szCs w:val="20"/>
          <w:lang w:eastAsia="ru-RU" w:bidi="ru-RU"/>
        </w:rPr>
      </w:pPr>
      <w:r w:rsidRPr="00771B12">
        <w:rPr>
          <w:rFonts w:ascii="Times New Roman" w:eastAsia="Times New Roman" w:hAnsi="Times New Roman" w:cs="Times New Roman"/>
          <w:color w:val="000000"/>
          <w:sz w:val="20"/>
          <w:szCs w:val="20"/>
          <w:lang w:eastAsia="ru-RU" w:bidi="ru-RU"/>
        </w:rPr>
        <w:t xml:space="preserve">            </w:t>
      </w:r>
      <w:r w:rsidRPr="002137E9">
        <w:rPr>
          <w:rFonts w:ascii="Times New Roman" w:eastAsia="Times New Roman" w:hAnsi="Times New Roman" w:cs="Times New Roman"/>
          <w:color w:val="000000"/>
          <w:sz w:val="20"/>
          <w:szCs w:val="20"/>
          <w:lang w:eastAsia="ru-RU" w:bidi="ru-RU"/>
        </w:rPr>
        <w:t>Форма проведения аукциона - открытая.</w:t>
      </w:r>
    </w:p>
    <w:p w:rsidR="002137E9" w:rsidRPr="00771B12" w:rsidRDefault="002137E9" w:rsidP="0027529C">
      <w:pPr>
        <w:pStyle w:val="1"/>
        <w:shd w:val="clear" w:color="auto" w:fill="auto"/>
        <w:spacing w:line="374" w:lineRule="auto"/>
        <w:ind w:firstLine="567"/>
        <w:rPr>
          <w:color w:val="000000"/>
          <w:sz w:val="20"/>
          <w:szCs w:val="20"/>
          <w:lang w:eastAsia="ru-RU" w:bidi="ru-RU"/>
        </w:rPr>
      </w:pPr>
      <w:r w:rsidRPr="002137E9">
        <w:rPr>
          <w:color w:val="000000"/>
          <w:sz w:val="20"/>
          <w:szCs w:val="20"/>
          <w:lang w:eastAsia="ru-RU" w:bidi="ru-RU"/>
        </w:rPr>
        <w:t xml:space="preserve">Аукцион проводится комиссией по проведению аукциона на право размещения нестационарного торгового объекта на территории города </w:t>
      </w:r>
      <w:r w:rsidRPr="00771B12">
        <w:rPr>
          <w:color w:val="000000"/>
          <w:sz w:val="20"/>
          <w:szCs w:val="20"/>
          <w:lang w:eastAsia="ru-RU" w:bidi="ru-RU"/>
        </w:rPr>
        <w:t>Фокино</w:t>
      </w:r>
      <w:r w:rsidRPr="002137E9">
        <w:rPr>
          <w:color w:val="000000"/>
          <w:sz w:val="20"/>
          <w:szCs w:val="20"/>
          <w:lang w:eastAsia="ru-RU" w:bidi="ru-RU"/>
        </w:rPr>
        <w:t xml:space="preserve"> (далее по тексту - Аукционная комиссия) в порядке, установленном </w:t>
      </w:r>
      <w:r w:rsidRPr="002137E9">
        <w:rPr>
          <w:bCs/>
          <w:color w:val="000000"/>
          <w:sz w:val="20"/>
          <w:szCs w:val="20"/>
          <w:lang w:eastAsia="ru-RU" w:bidi="ru-RU"/>
        </w:rPr>
        <w:t>Положением о порядке проведения аукциона на право</w:t>
      </w:r>
      <w:r w:rsidRPr="00771B12">
        <w:rPr>
          <w:bCs/>
          <w:color w:val="000000"/>
          <w:sz w:val="20"/>
          <w:szCs w:val="20"/>
          <w:lang w:eastAsia="ru-RU" w:bidi="ru-RU"/>
        </w:rPr>
        <w:t xml:space="preserve"> размещения нестационарных торговых объектов на территории </w:t>
      </w:r>
      <w:r w:rsidR="00C44CBD" w:rsidRPr="00771B12">
        <w:rPr>
          <w:bCs/>
          <w:color w:val="000000"/>
          <w:sz w:val="20"/>
          <w:szCs w:val="20"/>
          <w:lang w:eastAsia="ru-RU" w:bidi="ru-RU"/>
        </w:rPr>
        <w:t>городского округа «</w:t>
      </w:r>
      <w:r w:rsidRPr="00771B12">
        <w:rPr>
          <w:bCs/>
          <w:color w:val="000000"/>
          <w:sz w:val="20"/>
          <w:szCs w:val="20"/>
          <w:lang w:eastAsia="ru-RU" w:bidi="ru-RU"/>
        </w:rPr>
        <w:t>города Фокино</w:t>
      </w:r>
      <w:r w:rsidR="00C44CBD" w:rsidRPr="00771B12">
        <w:rPr>
          <w:bCs/>
          <w:color w:val="000000"/>
          <w:sz w:val="20"/>
          <w:szCs w:val="20"/>
          <w:lang w:eastAsia="ru-RU" w:bidi="ru-RU"/>
        </w:rPr>
        <w:t>»</w:t>
      </w:r>
      <w:r w:rsidRPr="00771B12">
        <w:rPr>
          <w:bCs/>
          <w:color w:val="000000"/>
          <w:sz w:val="20"/>
          <w:szCs w:val="20"/>
          <w:lang w:eastAsia="ru-RU" w:bidi="ru-RU"/>
        </w:rPr>
        <w:t xml:space="preserve">, утвержденным </w:t>
      </w:r>
      <w:r w:rsidR="00C44CBD" w:rsidRPr="00771B12">
        <w:rPr>
          <w:bCs/>
          <w:color w:val="000000"/>
          <w:sz w:val="20"/>
          <w:szCs w:val="20"/>
          <w:lang w:eastAsia="ru-RU" w:bidi="ru-RU"/>
        </w:rPr>
        <w:t xml:space="preserve">решением совета народных депутатов города Фокино </w:t>
      </w:r>
      <w:r w:rsidRPr="00771B12">
        <w:rPr>
          <w:bCs/>
          <w:color w:val="000000"/>
          <w:sz w:val="20"/>
          <w:szCs w:val="20"/>
          <w:lang w:eastAsia="ru-RU" w:bidi="ru-RU"/>
        </w:rPr>
        <w:t xml:space="preserve"> от </w:t>
      </w:r>
      <w:r w:rsidR="00C44CBD" w:rsidRPr="00771B12">
        <w:rPr>
          <w:bCs/>
          <w:color w:val="000000"/>
          <w:sz w:val="20"/>
          <w:szCs w:val="20"/>
          <w:lang w:eastAsia="ru-RU" w:bidi="ru-RU"/>
        </w:rPr>
        <w:t>28</w:t>
      </w:r>
      <w:r w:rsidRPr="00771B12">
        <w:rPr>
          <w:bCs/>
          <w:color w:val="000000"/>
          <w:sz w:val="20"/>
          <w:szCs w:val="20"/>
          <w:lang w:eastAsia="ru-RU" w:bidi="ru-RU"/>
        </w:rPr>
        <w:t>.0</w:t>
      </w:r>
      <w:r w:rsidR="00C44CBD" w:rsidRPr="00771B12">
        <w:rPr>
          <w:bCs/>
          <w:color w:val="000000"/>
          <w:sz w:val="20"/>
          <w:szCs w:val="20"/>
          <w:lang w:eastAsia="ru-RU" w:bidi="ru-RU"/>
        </w:rPr>
        <w:t>4</w:t>
      </w:r>
      <w:r w:rsidRPr="00771B12">
        <w:rPr>
          <w:bCs/>
          <w:color w:val="000000"/>
          <w:sz w:val="20"/>
          <w:szCs w:val="20"/>
          <w:lang w:eastAsia="ru-RU" w:bidi="ru-RU"/>
        </w:rPr>
        <w:t xml:space="preserve">.2017 № </w:t>
      </w:r>
      <w:r w:rsidR="00C235C2" w:rsidRPr="00771B12">
        <w:rPr>
          <w:bCs/>
          <w:color w:val="000000"/>
          <w:sz w:val="20"/>
          <w:szCs w:val="20"/>
          <w:lang w:eastAsia="ru-RU" w:bidi="ru-RU"/>
        </w:rPr>
        <w:t>5-816</w:t>
      </w:r>
      <w:r w:rsidR="000C384C">
        <w:rPr>
          <w:bCs/>
          <w:color w:val="000000"/>
          <w:sz w:val="20"/>
          <w:szCs w:val="20"/>
          <w:lang w:eastAsia="ru-RU" w:bidi="ru-RU"/>
        </w:rPr>
        <w:t xml:space="preserve"> ( в ред. от 24.04.2019</w:t>
      </w:r>
      <w:r w:rsidR="00A66BD6">
        <w:rPr>
          <w:bCs/>
          <w:color w:val="000000"/>
          <w:sz w:val="20"/>
          <w:szCs w:val="20"/>
          <w:lang w:eastAsia="ru-RU" w:bidi="ru-RU"/>
        </w:rPr>
        <w:t xml:space="preserve"> </w:t>
      </w:r>
      <w:r w:rsidR="000C384C">
        <w:rPr>
          <w:bCs/>
          <w:color w:val="000000"/>
          <w:sz w:val="20"/>
          <w:szCs w:val="20"/>
          <w:lang w:eastAsia="ru-RU" w:bidi="ru-RU"/>
        </w:rPr>
        <w:t>г № 6-120, от 25.06.2019 г № 6-158)</w:t>
      </w:r>
      <w:r w:rsidRPr="00771B12">
        <w:rPr>
          <w:b/>
          <w:bCs/>
          <w:color w:val="000000"/>
          <w:sz w:val="20"/>
          <w:szCs w:val="20"/>
          <w:lang w:eastAsia="ru-RU" w:bidi="ru-RU"/>
        </w:rPr>
        <w:t xml:space="preserve">, </w:t>
      </w:r>
      <w:r w:rsidRPr="00771B12">
        <w:rPr>
          <w:color w:val="000000"/>
          <w:sz w:val="20"/>
          <w:szCs w:val="20"/>
          <w:lang w:eastAsia="ru-RU" w:bidi="ru-RU"/>
        </w:rPr>
        <w:t>(далее по тексту - Положение об аукционе).</w:t>
      </w:r>
    </w:p>
    <w:p w:rsidR="002137E9" w:rsidRPr="002137E9" w:rsidRDefault="002137E9" w:rsidP="002137E9">
      <w:pPr>
        <w:widowControl w:val="0"/>
        <w:spacing w:after="0" w:line="374" w:lineRule="auto"/>
        <w:ind w:firstLine="700"/>
        <w:jc w:val="both"/>
        <w:rPr>
          <w:rFonts w:ascii="Times New Roman" w:eastAsia="Times New Roman" w:hAnsi="Times New Roman" w:cs="Times New Roman"/>
          <w:color w:val="000000"/>
          <w:sz w:val="20"/>
          <w:szCs w:val="20"/>
          <w:lang w:eastAsia="ru-RU" w:bidi="ru-RU"/>
        </w:rPr>
      </w:pPr>
      <w:r w:rsidRPr="002137E9">
        <w:rPr>
          <w:rFonts w:ascii="Times New Roman" w:eastAsia="Times New Roman" w:hAnsi="Times New Roman" w:cs="Times New Roman"/>
          <w:color w:val="000000"/>
          <w:sz w:val="20"/>
          <w:szCs w:val="20"/>
          <w:lang w:eastAsia="ru-RU" w:bidi="ru-RU"/>
        </w:rPr>
        <w:t xml:space="preserve">В аукционе могут участвовать индивидуальные предприниматели, юридические лица, желающие разместить нестационарный торговый объект на территории города </w:t>
      </w:r>
      <w:r w:rsidR="0027529C" w:rsidRPr="00771B12">
        <w:rPr>
          <w:rFonts w:ascii="Times New Roman" w:eastAsia="Times New Roman" w:hAnsi="Times New Roman" w:cs="Times New Roman"/>
          <w:color w:val="000000"/>
          <w:sz w:val="20"/>
          <w:szCs w:val="20"/>
          <w:lang w:eastAsia="ru-RU" w:bidi="ru-RU"/>
        </w:rPr>
        <w:t>Фокино</w:t>
      </w:r>
      <w:r w:rsidRPr="002137E9">
        <w:rPr>
          <w:rFonts w:ascii="Times New Roman" w:eastAsia="Times New Roman" w:hAnsi="Times New Roman" w:cs="Times New Roman"/>
          <w:color w:val="000000"/>
          <w:sz w:val="20"/>
          <w:szCs w:val="20"/>
          <w:lang w:eastAsia="ru-RU" w:bidi="ru-RU"/>
        </w:rPr>
        <w:t xml:space="preserve"> в месте, предусмотренном утвержденной Схемой (далее по тексту - Претенденты), </w:t>
      </w:r>
      <w:r w:rsidR="00A66BD6" w:rsidRPr="002137E9">
        <w:rPr>
          <w:rFonts w:ascii="Times New Roman" w:eastAsia="Times New Roman" w:hAnsi="Times New Roman" w:cs="Times New Roman"/>
          <w:color w:val="000000"/>
          <w:sz w:val="20"/>
          <w:szCs w:val="20"/>
          <w:lang w:eastAsia="ru-RU" w:bidi="ru-RU"/>
        </w:rPr>
        <w:t>при условии, если</w:t>
      </w:r>
      <w:r w:rsidRPr="002137E9">
        <w:rPr>
          <w:rFonts w:ascii="Times New Roman" w:eastAsia="Times New Roman" w:hAnsi="Times New Roman" w:cs="Times New Roman"/>
          <w:color w:val="000000"/>
          <w:sz w:val="20"/>
          <w:szCs w:val="20"/>
          <w:lang w:eastAsia="ru-RU" w:bidi="ru-RU"/>
        </w:rPr>
        <w:t xml:space="preserve"> они:</w:t>
      </w:r>
    </w:p>
    <w:p w:rsidR="002137E9" w:rsidRPr="002137E9" w:rsidRDefault="002137E9" w:rsidP="002137E9">
      <w:pPr>
        <w:widowControl w:val="0"/>
        <w:numPr>
          <w:ilvl w:val="0"/>
          <w:numId w:val="1"/>
        </w:numPr>
        <w:tabs>
          <w:tab w:val="left" w:pos="904"/>
        </w:tabs>
        <w:spacing w:after="0" w:line="374" w:lineRule="auto"/>
        <w:ind w:firstLine="700"/>
        <w:jc w:val="both"/>
        <w:rPr>
          <w:rFonts w:ascii="Times New Roman" w:eastAsia="Times New Roman" w:hAnsi="Times New Roman" w:cs="Times New Roman"/>
          <w:color w:val="000000"/>
          <w:sz w:val="20"/>
          <w:szCs w:val="20"/>
          <w:lang w:eastAsia="ru-RU" w:bidi="ru-RU"/>
        </w:rPr>
      </w:pPr>
      <w:r w:rsidRPr="002137E9">
        <w:rPr>
          <w:rFonts w:ascii="Times New Roman" w:eastAsia="Times New Roman" w:hAnsi="Times New Roman" w:cs="Times New Roman"/>
          <w:color w:val="000000"/>
          <w:sz w:val="20"/>
          <w:szCs w:val="20"/>
          <w:lang w:eastAsia="ru-RU" w:bidi="ru-RU"/>
        </w:rPr>
        <w:t>не находятся в процессе ликвидации;</w:t>
      </w:r>
    </w:p>
    <w:p w:rsidR="002137E9" w:rsidRDefault="002137E9" w:rsidP="002137E9">
      <w:pPr>
        <w:widowControl w:val="0"/>
        <w:numPr>
          <w:ilvl w:val="0"/>
          <w:numId w:val="1"/>
        </w:numPr>
        <w:tabs>
          <w:tab w:val="left" w:pos="890"/>
        </w:tabs>
        <w:spacing w:after="0" w:line="374" w:lineRule="auto"/>
        <w:ind w:firstLine="700"/>
        <w:jc w:val="both"/>
        <w:rPr>
          <w:rFonts w:ascii="Times New Roman" w:eastAsia="Times New Roman" w:hAnsi="Times New Roman" w:cs="Times New Roman"/>
          <w:color w:val="000000"/>
          <w:sz w:val="20"/>
          <w:szCs w:val="20"/>
          <w:lang w:eastAsia="ru-RU" w:bidi="ru-RU"/>
        </w:rPr>
      </w:pPr>
      <w:r w:rsidRPr="002137E9">
        <w:rPr>
          <w:rFonts w:ascii="Times New Roman" w:eastAsia="Times New Roman" w:hAnsi="Times New Roman" w:cs="Times New Roman"/>
          <w:color w:val="000000"/>
          <w:sz w:val="20"/>
          <w:szCs w:val="20"/>
          <w:lang w:eastAsia="ru-RU" w:bidi="ru-RU"/>
        </w:rPr>
        <w:t xml:space="preserve">не признаны в установленном законодательством Российской Федерации порядке банкротами и </w:t>
      </w:r>
      <w:r w:rsidR="00A66BD6" w:rsidRPr="002137E9">
        <w:rPr>
          <w:rFonts w:ascii="Times New Roman" w:eastAsia="Times New Roman" w:hAnsi="Times New Roman" w:cs="Times New Roman"/>
          <w:color w:val="000000"/>
          <w:sz w:val="20"/>
          <w:szCs w:val="20"/>
          <w:lang w:eastAsia="ru-RU" w:bidi="ru-RU"/>
        </w:rPr>
        <w:t>в отношени</w:t>
      </w:r>
      <w:r w:rsidR="00A66BD6">
        <w:rPr>
          <w:rFonts w:ascii="Times New Roman" w:eastAsia="Times New Roman" w:hAnsi="Times New Roman" w:cs="Times New Roman"/>
          <w:color w:val="000000"/>
          <w:sz w:val="20"/>
          <w:szCs w:val="20"/>
          <w:lang w:eastAsia="ru-RU" w:bidi="ru-RU"/>
        </w:rPr>
        <w:t>и</w:t>
      </w:r>
      <w:r w:rsidR="00A66BD6" w:rsidRPr="002137E9">
        <w:rPr>
          <w:rFonts w:ascii="Times New Roman" w:eastAsia="Times New Roman" w:hAnsi="Times New Roman" w:cs="Times New Roman"/>
          <w:color w:val="000000"/>
          <w:sz w:val="20"/>
          <w:szCs w:val="20"/>
          <w:lang w:eastAsia="ru-RU" w:bidi="ru-RU"/>
        </w:rPr>
        <w:t>,</w:t>
      </w:r>
      <w:r w:rsidRPr="002137E9">
        <w:rPr>
          <w:rFonts w:ascii="Times New Roman" w:eastAsia="Times New Roman" w:hAnsi="Times New Roman" w:cs="Times New Roman"/>
          <w:color w:val="000000"/>
          <w:sz w:val="20"/>
          <w:szCs w:val="20"/>
          <w:lang w:eastAsia="ru-RU" w:bidi="ru-RU"/>
        </w:rPr>
        <w:t xml:space="preserve"> которых не проводится процедура банкротства.</w:t>
      </w:r>
    </w:p>
    <w:p w:rsidR="0020086E" w:rsidRPr="002137E9" w:rsidRDefault="0020086E" w:rsidP="0020086E">
      <w:pPr>
        <w:widowControl w:val="0"/>
        <w:tabs>
          <w:tab w:val="left" w:pos="890"/>
        </w:tabs>
        <w:spacing w:after="0" w:line="374" w:lineRule="auto"/>
        <w:ind w:firstLine="567"/>
        <w:jc w:val="both"/>
        <w:rPr>
          <w:rFonts w:ascii="Times New Roman" w:eastAsia="Times New Roman" w:hAnsi="Times New Roman" w:cs="Times New Roman"/>
          <w:color w:val="000000"/>
          <w:sz w:val="20"/>
          <w:szCs w:val="20"/>
          <w:lang w:eastAsia="ru-RU" w:bidi="ru-RU"/>
        </w:rPr>
      </w:pPr>
      <w:r w:rsidRPr="0020086E">
        <w:rPr>
          <w:rFonts w:ascii="Times New Roman" w:eastAsia="Times New Roman" w:hAnsi="Times New Roman" w:cs="Times New Roman"/>
          <w:color w:val="000000"/>
          <w:sz w:val="20"/>
          <w:szCs w:val="20"/>
          <w:lang w:eastAsia="ru-RU" w:bidi="ru-RU"/>
        </w:rPr>
        <w:lastRenderedPageBreak/>
        <w:t>Для участия в аукционе в Администрацию города Фокино претендент представляет заявку на участие в аукционе по установленной форме.</w:t>
      </w:r>
      <w:r>
        <w:rPr>
          <w:rFonts w:ascii="Times New Roman" w:eastAsia="Times New Roman" w:hAnsi="Times New Roman" w:cs="Times New Roman"/>
          <w:color w:val="000000"/>
          <w:sz w:val="20"/>
          <w:szCs w:val="20"/>
          <w:lang w:eastAsia="ru-RU" w:bidi="ru-RU"/>
        </w:rPr>
        <w:t xml:space="preserve"> </w:t>
      </w:r>
    </w:p>
    <w:p w:rsidR="00B6291F" w:rsidRDefault="0027529C" w:rsidP="009313CF">
      <w:pPr>
        <w:widowControl w:val="0"/>
        <w:spacing w:after="0" w:line="374" w:lineRule="auto"/>
        <w:ind w:firstLine="700"/>
        <w:jc w:val="both"/>
        <w:rPr>
          <w:rFonts w:ascii="Times New Roman" w:eastAsia="Times New Roman" w:hAnsi="Times New Roman" w:cs="Times New Roman"/>
          <w:color w:val="000000"/>
          <w:sz w:val="20"/>
          <w:szCs w:val="20"/>
          <w:lang w:eastAsia="ru-RU" w:bidi="ru-RU"/>
        </w:rPr>
      </w:pPr>
      <w:r w:rsidRPr="0027529C">
        <w:rPr>
          <w:rFonts w:ascii="Times New Roman" w:eastAsia="Times New Roman" w:hAnsi="Times New Roman" w:cs="Times New Roman"/>
          <w:color w:val="000000"/>
          <w:sz w:val="20"/>
          <w:szCs w:val="20"/>
          <w:lang w:eastAsia="ru-RU" w:bidi="ru-RU"/>
        </w:rPr>
        <w:t>Одновременно к Заявке должны прилагаться следующие документы:</w:t>
      </w:r>
    </w:p>
    <w:p w:rsidR="00B6291F" w:rsidRDefault="00105A1F" w:rsidP="0027529C">
      <w:pPr>
        <w:widowControl w:val="0"/>
        <w:numPr>
          <w:ilvl w:val="0"/>
          <w:numId w:val="1"/>
        </w:numPr>
        <w:tabs>
          <w:tab w:val="left" w:pos="895"/>
        </w:tabs>
        <w:spacing w:after="0" w:line="374" w:lineRule="auto"/>
        <w:ind w:firstLine="70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к</w:t>
      </w:r>
      <w:r w:rsidR="00B6291F">
        <w:rPr>
          <w:rFonts w:ascii="Times New Roman" w:eastAsia="Times New Roman" w:hAnsi="Times New Roman" w:cs="Times New Roman"/>
          <w:color w:val="000000"/>
          <w:sz w:val="20"/>
          <w:szCs w:val="20"/>
          <w:lang w:eastAsia="ru-RU" w:bidi="ru-RU"/>
        </w:rPr>
        <w:t xml:space="preserve">опия свидетельства о внесении записи в  </w:t>
      </w:r>
      <w:r w:rsidR="00B6291F" w:rsidRPr="0027529C">
        <w:rPr>
          <w:rFonts w:ascii="Times New Roman" w:eastAsia="Times New Roman" w:hAnsi="Times New Roman" w:cs="Times New Roman"/>
          <w:color w:val="000000"/>
          <w:sz w:val="20"/>
          <w:szCs w:val="20"/>
          <w:lang w:eastAsia="ru-RU" w:bidi="ru-RU"/>
        </w:rPr>
        <w:t>Един</w:t>
      </w:r>
      <w:r w:rsidR="00B6291F">
        <w:rPr>
          <w:rFonts w:ascii="Times New Roman" w:eastAsia="Times New Roman" w:hAnsi="Times New Roman" w:cs="Times New Roman"/>
          <w:color w:val="000000"/>
          <w:sz w:val="20"/>
          <w:szCs w:val="20"/>
          <w:lang w:eastAsia="ru-RU" w:bidi="ru-RU"/>
        </w:rPr>
        <w:t>ый</w:t>
      </w:r>
      <w:r w:rsidR="00B6291F" w:rsidRPr="0027529C">
        <w:rPr>
          <w:rFonts w:ascii="Times New Roman" w:eastAsia="Times New Roman" w:hAnsi="Times New Roman" w:cs="Times New Roman"/>
          <w:color w:val="000000"/>
          <w:sz w:val="20"/>
          <w:szCs w:val="20"/>
          <w:lang w:eastAsia="ru-RU" w:bidi="ru-RU"/>
        </w:rPr>
        <w:t xml:space="preserve"> государственн</w:t>
      </w:r>
      <w:r w:rsidR="00B6291F">
        <w:rPr>
          <w:rFonts w:ascii="Times New Roman" w:eastAsia="Times New Roman" w:hAnsi="Times New Roman" w:cs="Times New Roman"/>
          <w:color w:val="000000"/>
          <w:sz w:val="20"/>
          <w:szCs w:val="20"/>
          <w:lang w:eastAsia="ru-RU" w:bidi="ru-RU"/>
        </w:rPr>
        <w:t>ый реестр</w:t>
      </w:r>
      <w:r w:rsidR="00B6291F" w:rsidRPr="0027529C">
        <w:rPr>
          <w:rFonts w:ascii="Times New Roman" w:eastAsia="Times New Roman" w:hAnsi="Times New Roman" w:cs="Times New Roman"/>
          <w:color w:val="000000"/>
          <w:sz w:val="20"/>
          <w:szCs w:val="20"/>
          <w:lang w:eastAsia="ru-RU" w:bidi="ru-RU"/>
        </w:rPr>
        <w:t xml:space="preserve"> индивидуальных предпринимателей или юридических лиц</w:t>
      </w:r>
      <w:r w:rsidR="00B6291F">
        <w:rPr>
          <w:rFonts w:ascii="Times New Roman" w:eastAsia="Times New Roman" w:hAnsi="Times New Roman" w:cs="Times New Roman"/>
          <w:color w:val="000000"/>
          <w:sz w:val="20"/>
          <w:szCs w:val="20"/>
          <w:lang w:eastAsia="ru-RU" w:bidi="ru-RU"/>
        </w:rPr>
        <w:t>, для юридических лиц – копия устава;</w:t>
      </w:r>
    </w:p>
    <w:p w:rsidR="00B6291F" w:rsidRDefault="00B6291F" w:rsidP="0027529C">
      <w:pPr>
        <w:widowControl w:val="0"/>
        <w:numPr>
          <w:ilvl w:val="0"/>
          <w:numId w:val="1"/>
        </w:numPr>
        <w:tabs>
          <w:tab w:val="left" w:pos="895"/>
        </w:tabs>
        <w:spacing w:after="0" w:line="374" w:lineRule="auto"/>
        <w:ind w:firstLine="70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копия свидетельства о постановке на</w:t>
      </w:r>
      <w:r w:rsidR="0027529C" w:rsidRPr="0027529C">
        <w:rPr>
          <w:rFonts w:ascii="Times New Roman" w:eastAsia="Times New Roman" w:hAnsi="Times New Roman" w:cs="Times New Roman"/>
          <w:color w:val="000000"/>
          <w:sz w:val="20"/>
          <w:szCs w:val="20"/>
          <w:lang w:eastAsia="ru-RU" w:bidi="ru-RU"/>
        </w:rPr>
        <w:t xml:space="preserve"> налогов</w:t>
      </w:r>
      <w:r>
        <w:rPr>
          <w:rFonts w:ascii="Times New Roman" w:eastAsia="Times New Roman" w:hAnsi="Times New Roman" w:cs="Times New Roman"/>
          <w:color w:val="000000"/>
          <w:sz w:val="20"/>
          <w:szCs w:val="20"/>
          <w:lang w:eastAsia="ru-RU" w:bidi="ru-RU"/>
        </w:rPr>
        <w:t>ый</w:t>
      </w:r>
      <w:r w:rsidR="0027529C" w:rsidRPr="0027529C">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учет;</w:t>
      </w:r>
    </w:p>
    <w:p w:rsidR="0027529C" w:rsidRPr="0027529C" w:rsidRDefault="009313CF" w:rsidP="0027529C">
      <w:pPr>
        <w:widowControl w:val="0"/>
        <w:numPr>
          <w:ilvl w:val="0"/>
          <w:numId w:val="1"/>
        </w:numPr>
        <w:tabs>
          <w:tab w:val="left" w:pos="895"/>
        </w:tabs>
        <w:spacing w:after="0" w:line="374" w:lineRule="auto"/>
        <w:ind w:firstLine="70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выписка из </w:t>
      </w:r>
      <w:r w:rsidRPr="0027529C">
        <w:rPr>
          <w:rFonts w:ascii="Times New Roman" w:eastAsia="Times New Roman" w:hAnsi="Times New Roman" w:cs="Times New Roman"/>
          <w:color w:val="000000"/>
          <w:sz w:val="20"/>
          <w:szCs w:val="20"/>
          <w:lang w:eastAsia="ru-RU" w:bidi="ru-RU"/>
        </w:rPr>
        <w:t>Един</w:t>
      </w:r>
      <w:r>
        <w:rPr>
          <w:rFonts w:ascii="Times New Roman" w:eastAsia="Times New Roman" w:hAnsi="Times New Roman" w:cs="Times New Roman"/>
          <w:color w:val="000000"/>
          <w:sz w:val="20"/>
          <w:szCs w:val="20"/>
          <w:lang w:eastAsia="ru-RU" w:bidi="ru-RU"/>
        </w:rPr>
        <w:t>ого</w:t>
      </w:r>
      <w:r w:rsidRPr="0027529C">
        <w:rPr>
          <w:rFonts w:ascii="Times New Roman" w:eastAsia="Times New Roman" w:hAnsi="Times New Roman" w:cs="Times New Roman"/>
          <w:color w:val="000000"/>
          <w:sz w:val="20"/>
          <w:szCs w:val="20"/>
          <w:lang w:eastAsia="ru-RU" w:bidi="ru-RU"/>
        </w:rPr>
        <w:t xml:space="preserve"> государственн</w:t>
      </w:r>
      <w:r>
        <w:rPr>
          <w:rFonts w:ascii="Times New Roman" w:eastAsia="Times New Roman" w:hAnsi="Times New Roman" w:cs="Times New Roman"/>
          <w:color w:val="000000"/>
          <w:sz w:val="20"/>
          <w:szCs w:val="20"/>
          <w:lang w:eastAsia="ru-RU" w:bidi="ru-RU"/>
        </w:rPr>
        <w:t>ого реестра</w:t>
      </w:r>
      <w:r w:rsidRPr="0027529C">
        <w:rPr>
          <w:rFonts w:ascii="Times New Roman" w:eastAsia="Times New Roman" w:hAnsi="Times New Roman" w:cs="Times New Roman"/>
          <w:color w:val="000000"/>
          <w:sz w:val="20"/>
          <w:szCs w:val="20"/>
          <w:lang w:eastAsia="ru-RU" w:bidi="ru-RU"/>
        </w:rPr>
        <w:t xml:space="preserve"> индивидуальных предпринимателей или юридических лиц</w:t>
      </w:r>
      <w:r w:rsidR="0027529C" w:rsidRPr="0027529C">
        <w:rPr>
          <w:rFonts w:ascii="Times New Roman" w:eastAsia="Times New Roman" w:hAnsi="Times New Roman" w:cs="Times New Roman"/>
          <w:color w:val="000000"/>
          <w:sz w:val="20"/>
          <w:szCs w:val="20"/>
          <w:lang w:eastAsia="ru-RU" w:bidi="ru-RU"/>
        </w:rPr>
        <w:t xml:space="preserve">, полученная не ранее чем за </w:t>
      </w:r>
      <w:r>
        <w:rPr>
          <w:rFonts w:ascii="Times New Roman" w:eastAsia="Times New Roman" w:hAnsi="Times New Roman" w:cs="Times New Roman"/>
          <w:color w:val="000000"/>
          <w:sz w:val="20"/>
          <w:szCs w:val="20"/>
          <w:lang w:eastAsia="ru-RU" w:bidi="ru-RU"/>
        </w:rPr>
        <w:t>один месяц</w:t>
      </w:r>
      <w:r w:rsidR="0027529C" w:rsidRPr="0027529C">
        <w:rPr>
          <w:rFonts w:ascii="Times New Roman" w:eastAsia="Times New Roman" w:hAnsi="Times New Roman" w:cs="Times New Roman"/>
          <w:color w:val="000000"/>
          <w:sz w:val="20"/>
          <w:szCs w:val="20"/>
          <w:lang w:eastAsia="ru-RU" w:bidi="ru-RU"/>
        </w:rPr>
        <w:t xml:space="preserve"> до </w:t>
      </w:r>
      <w:r>
        <w:rPr>
          <w:rFonts w:ascii="Times New Roman" w:eastAsia="Times New Roman" w:hAnsi="Times New Roman" w:cs="Times New Roman"/>
          <w:color w:val="000000"/>
          <w:sz w:val="20"/>
          <w:szCs w:val="20"/>
          <w:lang w:eastAsia="ru-RU" w:bidi="ru-RU"/>
        </w:rPr>
        <w:t>дня объявления</w:t>
      </w:r>
      <w:r w:rsidR="0027529C" w:rsidRPr="0027529C">
        <w:rPr>
          <w:rFonts w:ascii="Times New Roman" w:eastAsia="Times New Roman" w:hAnsi="Times New Roman" w:cs="Times New Roman"/>
          <w:color w:val="000000"/>
          <w:sz w:val="20"/>
          <w:szCs w:val="20"/>
          <w:lang w:eastAsia="ru-RU" w:bidi="ru-RU"/>
        </w:rPr>
        <w:t xml:space="preserve"> аукциона;</w:t>
      </w:r>
    </w:p>
    <w:p w:rsidR="0027529C" w:rsidRPr="0027529C" w:rsidRDefault="0027529C" w:rsidP="0027529C">
      <w:pPr>
        <w:widowControl w:val="0"/>
        <w:numPr>
          <w:ilvl w:val="0"/>
          <w:numId w:val="1"/>
        </w:numPr>
        <w:tabs>
          <w:tab w:val="left" w:pos="890"/>
        </w:tabs>
        <w:spacing w:after="0" w:line="374" w:lineRule="auto"/>
        <w:ind w:firstLine="700"/>
        <w:jc w:val="both"/>
        <w:rPr>
          <w:rFonts w:ascii="Times New Roman" w:eastAsia="Times New Roman" w:hAnsi="Times New Roman" w:cs="Times New Roman"/>
          <w:color w:val="000000"/>
          <w:sz w:val="20"/>
          <w:szCs w:val="20"/>
          <w:lang w:eastAsia="ru-RU" w:bidi="ru-RU"/>
        </w:rPr>
      </w:pPr>
      <w:r w:rsidRPr="0027529C">
        <w:rPr>
          <w:rFonts w:ascii="Times New Roman" w:eastAsia="Times New Roman" w:hAnsi="Times New Roman" w:cs="Times New Roman"/>
          <w:color w:val="000000"/>
          <w:sz w:val="20"/>
          <w:szCs w:val="20"/>
          <w:lang w:eastAsia="ru-RU" w:bidi="ru-RU"/>
        </w:rPr>
        <w:t>копия документа, подтверждающего полномочия представителя на осуществление действий от Имени Претендента, в случае если документы представляются представителем;</w:t>
      </w:r>
    </w:p>
    <w:p w:rsidR="0027529C" w:rsidRPr="0027529C" w:rsidRDefault="0027529C" w:rsidP="0027529C">
      <w:pPr>
        <w:widowControl w:val="0"/>
        <w:numPr>
          <w:ilvl w:val="0"/>
          <w:numId w:val="1"/>
        </w:numPr>
        <w:tabs>
          <w:tab w:val="left" w:pos="904"/>
        </w:tabs>
        <w:spacing w:after="0" w:line="374" w:lineRule="auto"/>
        <w:ind w:firstLine="700"/>
        <w:jc w:val="both"/>
        <w:rPr>
          <w:rFonts w:ascii="Times New Roman" w:eastAsia="Times New Roman" w:hAnsi="Times New Roman" w:cs="Times New Roman"/>
          <w:color w:val="000000"/>
          <w:sz w:val="20"/>
          <w:szCs w:val="20"/>
          <w:lang w:eastAsia="ru-RU" w:bidi="ru-RU"/>
        </w:rPr>
      </w:pPr>
      <w:r w:rsidRPr="0027529C">
        <w:rPr>
          <w:rFonts w:ascii="Times New Roman" w:eastAsia="Times New Roman" w:hAnsi="Times New Roman" w:cs="Times New Roman"/>
          <w:color w:val="000000"/>
          <w:sz w:val="20"/>
          <w:szCs w:val="20"/>
          <w:lang w:eastAsia="ru-RU" w:bidi="ru-RU"/>
        </w:rPr>
        <w:t>оригинал платежного документа, подтверждающего внесение задатка;</w:t>
      </w:r>
    </w:p>
    <w:p w:rsidR="0027529C" w:rsidRPr="0027529C" w:rsidRDefault="0027529C" w:rsidP="0027529C">
      <w:pPr>
        <w:widowControl w:val="0"/>
        <w:numPr>
          <w:ilvl w:val="0"/>
          <w:numId w:val="1"/>
        </w:numPr>
        <w:tabs>
          <w:tab w:val="left" w:pos="904"/>
        </w:tabs>
        <w:spacing w:after="0" w:line="374" w:lineRule="auto"/>
        <w:ind w:firstLine="700"/>
        <w:jc w:val="both"/>
        <w:rPr>
          <w:rFonts w:ascii="Times New Roman" w:eastAsia="Times New Roman" w:hAnsi="Times New Roman" w:cs="Times New Roman"/>
          <w:color w:val="000000"/>
          <w:sz w:val="20"/>
          <w:szCs w:val="20"/>
          <w:lang w:eastAsia="ru-RU" w:bidi="ru-RU"/>
        </w:rPr>
      </w:pPr>
      <w:r w:rsidRPr="0027529C">
        <w:rPr>
          <w:rFonts w:ascii="Times New Roman" w:eastAsia="Times New Roman" w:hAnsi="Times New Roman" w:cs="Times New Roman"/>
          <w:color w:val="000000"/>
          <w:sz w:val="20"/>
          <w:szCs w:val="20"/>
          <w:lang w:eastAsia="ru-RU" w:bidi="ru-RU"/>
        </w:rPr>
        <w:t>опись представленных документов, подписанная Претендентом или его представителем.</w:t>
      </w:r>
    </w:p>
    <w:p w:rsidR="0027529C" w:rsidRPr="0027529C" w:rsidRDefault="0027529C" w:rsidP="009313CF">
      <w:pPr>
        <w:widowControl w:val="0"/>
        <w:spacing w:after="0" w:line="374" w:lineRule="auto"/>
        <w:ind w:firstLine="700"/>
        <w:jc w:val="both"/>
        <w:rPr>
          <w:rFonts w:ascii="Times New Roman" w:eastAsia="Times New Roman" w:hAnsi="Times New Roman" w:cs="Times New Roman"/>
          <w:color w:val="000000"/>
          <w:sz w:val="20"/>
          <w:szCs w:val="20"/>
          <w:lang w:eastAsia="ru-RU" w:bidi="ru-RU"/>
        </w:rPr>
      </w:pPr>
      <w:r w:rsidRPr="0027529C">
        <w:rPr>
          <w:rFonts w:ascii="Times New Roman" w:eastAsia="Times New Roman" w:hAnsi="Times New Roman" w:cs="Times New Roman"/>
          <w:bCs/>
          <w:color w:val="000000"/>
          <w:sz w:val="20"/>
          <w:szCs w:val="20"/>
          <w:lang w:eastAsia="ru-RU" w:bidi="ru-RU"/>
        </w:rPr>
        <w:t>Все листы представляемых документов, одновременно с Заявкой, должны быть</w:t>
      </w:r>
      <w:r w:rsidR="009313CF">
        <w:rPr>
          <w:rFonts w:ascii="Times New Roman" w:eastAsia="Times New Roman" w:hAnsi="Times New Roman" w:cs="Times New Roman"/>
          <w:color w:val="000000"/>
          <w:sz w:val="20"/>
          <w:szCs w:val="20"/>
          <w:lang w:eastAsia="ru-RU" w:bidi="ru-RU"/>
        </w:rPr>
        <w:t xml:space="preserve"> </w:t>
      </w:r>
      <w:r w:rsidRPr="0027529C">
        <w:rPr>
          <w:rFonts w:ascii="Times New Roman" w:eastAsia="Times New Roman" w:hAnsi="Times New Roman" w:cs="Times New Roman"/>
          <w:bCs/>
          <w:color w:val="000000"/>
          <w:sz w:val="20"/>
          <w:szCs w:val="20"/>
          <w:lang w:eastAsia="ru-RU" w:bidi="ru-RU"/>
        </w:rPr>
        <w:t>пронумерованы, прошиты, скреплены печатью Претендента (при наличии) и заверены подписью Претендента (или его уполномоченного представителя).</w:t>
      </w:r>
    </w:p>
    <w:p w:rsidR="0027529C" w:rsidRPr="00771B12" w:rsidRDefault="0027529C" w:rsidP="0027529C">
      <w:pPr>
        <w:widowControl w:val="0"/>
        <w:spacing w:after="0" w:line="374" w:lineRule="auto"/>
        <w:ind w:firstLine="700"/>
        <w:jc w:val="both"/>
        <w:rPr>
          <w:rFonts w:ascii="Times New Roman" w:eastAsia="Times New Roman" w:hAnsi="Times New Roman" w:cs="Times New Roman"/>
          <w:color w:val="000000"/>
          <w:sz w:val="20"/>
          <w:szCs w:val="20"/>
          <w:lang w:eastAsia="ru-RU" w:bidi="ru-RU"/>
        </w:rPr>
      </w:pPr>
      <w:r w:rsidRPr="0027529C">
        <w:rPr>
          <w:rFonts w:ascii="Times New Roman" w:eastAsia="Times New Roman" w:hAnsi="Times New Roman" w:cs="Times New Roman"/>
          <w:color w:val="000000"/>
          <w:sz w:val="20"/>
          <w:szCs w:val="20"/>
          <w:lang w:eastAsia="ru-RU" w:bidi="ru-RU"/>
        </w:rPr>
        <w:t>Задаток для участия в аукционе устанавливается</w:t>
      </w:r>
      <w:r w:rsidRPr="00771B12">
        <w:rPr>
          <w:rFonts w:ascii="Times New Roman" w:eastAsia="Times New Roman" w:hAnsi="Times New Roman" w:cs="Times New Roman"/>
          <w:color w:val="000000"/>
          <w:sz w:val="20"/>
          <w:szCs w:val="20"/>
          <w:lang w:eastAsia="ru-RU" w:bidi="ru-RU"/>
        </w:rPr>
        <w:t xml:space="preserve"> в размере </w:t>
      </w:r>
      <w:r w:rsidRPr="00771B12">
        <w:rPr>
          <w:rFonts w:ascii="Times New Roman" w:hAnsi="Times New Roman" w:cs="Times New Roman"/>
          <w:color w:val="000000" w:themeColor="text1"/>
          <w:sz w:val="20"/>
          <w:szCs w:val="20"/>
        </w:rPr>
        <w:t>50 % от начальной цены лота</w:t>
      </w:r>
      <w:r w:rsidRPr="00771B12">
        <w:rPr>
          <w:rFonts w:ascii="Times New Roman" w:eastAsia="Times New Roman" w:hAnsi="Times New Roman" w:cs="Times New Roman"/>
          <w:color w:val="000000"/>
          <w:sz w:val="20"/>
          <w:szCs w:val="20"/>
          <w:lang w:eastAsia="ru-RU" w:bidi="ru-RU"/>
        </w:rPr>
        <w:t>.</w:t>
      </w:r>
    </w:p>
    <w:p w:rsidR="0027529C" w:rsidRPr="0027529C" w:rsidRDefault="00410C46" w:rsidP="0027529C">
      <w:pPr>
        <w:widowControl w:val="0"/>
        <w:spacing w:after="0" w:line="350" w:lineRule="auto"/>
        <w:ind w:firstLine="720"/>
        <w:jc w:val="both"/>
        <w:rPr>
          <w:rFonts w:ascii="Times New Roman" w:eastAsia="Times New Roman" w:hAnsi="Times New Roman" w:cs="Times New Roman"/>
          <w:color w:val="000000"/>
          <w:sz w:val="20"/>
          <w:szCs w:val="20"/>
          <w:lang w:eastAsia="ru-RU" w:bidi="ru-RU"/>
        </w:rPr>
      </w:pPr>
      <w:r w:rsidRPr="00410C46">
        <w:rPr>
          <w:rFonts w:ascii="Times New Roman" w:eastAsia="Times New Roman" w:hAnsi="Times New Roman" w:cs="Times New Roman"/>
          <w:color w:val="000000"/>
          <w:sz w:val="20"/>
          <w:szCs w:val="20"/>
          <w:lang w:eastAsia="ru-RU" w:bidi="ru-RU"/>
        </w:rPr>
        <w:t xml:space="preserve">Заявки на участие в аукционе принимаются с </w:t>
      </w:r>
      <w:r w:rsidR="00703445">
        <w:rPr>
          <w:rFonts w:ascii="Times New Roman" w:eastAsia="Times New Roman" w:hAnsi="Times New Roman" w:cs="Times New Roman"/>
          <w:color w:val="000000"/>
          <w:sz w:val="20"/>
          <w:szCs w:val="20"/>
          <w:lang w:eastAsia="ru-RU" w:bidi="ru-RU"/>
        </w:rPr>
        <w:t>25 сентября по 06 октября 2020 года</w:t>
      </w:r>
      <w:r w:rsidR="0027529C" w:rsidRPr="0027529C">
        <w:rPr>
          <w:rFonts w:ascii="Times New Roman" w:eastAsia="Times New Roman" w:hAnsi="Times New Roman" w:cs="Times New Roman"/>
          <w:bCs/>
          <w:color w:val="000000"/>
          <w:sz w:val="20"/>
          <w:szCs w:val="20"/>
          <w:lang w:eastAsia="ru-RU" w:bidi="ru-RU"/>
        </w:rPr>
        <w:t>.</w:t>
      </w:r>
    </w:p>
    <w:p w:rsidR="00410C46" w:rsidRPr="00703445" w:rsidRDefault="0027529C" w:rsidP="00703445">
      <w:pPr>
        <w:widowControl w:val="0"/>
        <w:spacing w:after="0" w:line="350" w:lineRule="auto"/>
        <w:ind w:firstLine="720"/>
        <w:jc w:val="both"/>
        <w:rPr>
          <w:rFonts w:ascii="Times New Roman" w:eastAsia="Times New Roman" w:hAnsi="Times New Roman" w:cs="Times New Roman"/>
          <w:color w:val="000000"/>
          <w:sz w:val="20"/>
          <w:szCs w:val="20"/>
          <w:lang w:eastAsia="ru-RU" w:bidi="ru-RU"/>
        </w:rPr>
      </w:pPr>
      <w:r w:rsidRPr="0027529C">
        <w:rPr>
          <w:rFonts w:ascii="Times New Roman" w:eastAsia="Times New Roman" w:hAnsi="Times New Roman" w:cs="Times New Roman"/>
          <w:color w:val="000000"/>
          <w:sz w:val="20"/>
          <w:szCs w:val="20"/>
          <w:lang w:eastAsia="ru-RU" w:bidi="ru-RU"/>
        </w:rPr>
        <w:t>Заявка, с прилагаемыми к ней документами, представляются Претендентом или его представителем по адрес</w:t>
      </w:r>
      <w:r w:rsidRPr="00771B12">
        <w:rPr>
          <w:rFonts w:ascii="Times New Roman" w:eastAsia="Times New Roman" w:hAnsi="Times New Roman" w:cs="Times New Roman"/>
          <w:color w:val="000000"/>
          <w:sz w:val="20"/>
          <w:szCs w:val="20"/>
          <w:lang w:eastAsia="ru-RU" w:bidi="ru-RU"/>
        </w:rPr>
        <w:t>у</w:t>
      </w:r>
      <w:r w:rsidRPr="0027529C">
        <w:rPr>
          <w:rFonts w:ascii="Times New Roman" w:eastAsia="Times New Roman" w:hAnsi="Times New Roman" w:cs="Times New Roman"/>
          <w:color w:val="000000"/>
          <w:sz w:val="20"/>
          <w:szCs w:val="20"/>
          <w:lang w:eastAsia="ru-RU" w:bidi="ru-RU"/>
        </w:rPr>
        <w:t>:</w:t>
      </w:r>
      <w:r w:rsidRPr="00771B12">
        <w:rPr>
          <w:rFonts w:ascii="Times New Roman" w:hAnsi="Times New Roman" w:cs="Times New Roman"/>
          <w:sz w:val="20"/>
          <w:szCs w:val="20"/>
        </w:rPr>
        <w:t xml:space="preserve"> 242610, Брянская область, город Фокино, улица Ленина, д. 13.</w:t>
      </w:r>
      <w:r w:rsidR="009313CF">
        <w:rPr>
          <w:rFonts w:ascii="Times New Roman" w:hAnsi="Times New Roman" w:cs="Times New Roman"/>
          <w:sz w:val="20"/>
          <w:szCs w:val="20"/>
        </w:rPr>
        <w:t xml:space="preserve"> </w:t>
      </w:r>
      <w:r w:rsidR="00C44CBD" w:rsidRPr="00C44CBD">
        <w:rPr>
          <w:rFonts w:ascii="Times New Roman" w:eastAsia="Times New Roman" w:hAnsi="Times New Roman" w:cs="Times New Roman"/>
          <w:color w:val="000000"/>
          <w:sz w:val="20"/>
          <w:szCs w:val="20"/>
          <w:lang w:eastAsia="ru-RU" w:bidi="ru-RU"/>
        </w:rPr>
        <w:t>Режим работы:</w:t>
      </w:r>
      <w:r w:rsidR="00105A1F">
        <w:rPr>
          <w:rFonts w:ascii="Times New Roman" w:eastAsia="Times New Roman" w:hAnsi="Times New Roman" w:cs="Times New Roman"/>
          <w:color w:val="000000"/>
          <w:sz w:val="20"/>
          <w:szCs w:val="20"/>
          <w:lang w:eastAsia="ru-RU" w:bidi="ru-RU"/>
        </w:rPr>
        <w:t xml:space="preserve"> понедельник-четверг</w:t>
      </w:r>
      <w:r w:rsidR="00C44CBD" w:rsidRPr="00C44CBD">
        <w:rPr>
          <w:rFonts w:ascii="Times New Roman" w:eastAsia="Times New Roman" w:hAnsi="Times New Roman" w:cs="Times New Roman"/>
          <w:color w:val="000000"/>
          <w:sz w:val="20"/>
          <w:szCs w:val="20"/>
          <w:lang w:eastAsia="ru-RU" w:bidi="ru-RU"/>
        </w:rPr>
        <w:t xml:space="preserve"> с 8.30 до 17.45, в пятницу с 8.30 до 16.30, перерыв на обед с 13.00 до 14.00, выходные дни суббота, воскресенье.</w:t>
      </w:r>
    </w:p>
    <w:p w:rsidR="00C44CBD" w:rsidRPr="00C44CBD" w:rsidRDefault="00C44CBD" w:rsidP="00C44CBD">
      <w:pPr>
        <w:widowControl w:val="0"/>
        <w:spacing w:after="0" w:line="360" w:lineRule="auto"/>
        <w:ind w:firstLine="720"/>
        <w:jc w:val="both"/>
        <w:rPr>
          <w:rFonts w:ascii="Times New Roman" w:eastAsia="Times New Roman" w:hAnsi="Times New Roman" w:cs="Times New Roman"/>
          <w:color w:val="000000"/>
          <w:sz w:val="20"/>
          <w:szCs w:val="20"/>
          <w:lang w:eastAsia="ru-RU" w:bidi="ru-RU"/>
        </w:rPr>
      </w:pPr>
      <w:r w:rsidRPr="00C44CBD">
        <w:rPr>
          <w:rFonts w:ascii="Times New Roman" w:eastAsia="Times New Roman" w:hAnsi="Times New Roman" w:cs="Times New Roman"/>
          <w:color w:val="000000"/>
          <w:sz w:val="20"/>
          <w:szCs w:val="20"/>
          <w:lang w:eastAsia="ru-RU" w:bidi="ru-RU"/>
        </w:rPr>
        <w:t>Кажд</w:t>
      </w:r>
      <w:r w:rsidR="009313CF">
        <w:rPr>
          <w:rFonts w:ascii="Times New Roman" w:eastAsia="Times New Roman" w:hAnsi="Times New Roman" w:cs="Times New Roman"/>
          <w:color w:val="000000"/>
          <w:sz w:val="20"/>
          <w:szCs w:val="20"/>
          <w:lang w:eastAsia="ru-RU" w:bidi="ru-RU"/>
        </w:rPr>
        <w:t>ая</w:t>
      </w:r>
      <w:r w:rsidRPr="00C44CBD">
        <w:rPr>
          <w:rFonts w:ascii="Times New Roman" w:eastAsia="Times New Roman" w:hAnsi="Times New Roman" w:cs="Times New Roman"/>
          <w:color w:val="000000"/>
          <w:sz w:val="20"/>
          <w:szCs w:val="20"/>
          <w:lang w:eastAsia="ru-RU" w:bidi="ru-RU"/>
        </w:rPr>
        <w:t xml:space="preserve"> Заявк</w:t>
      </w:r>
      <w:r w:rsidR="009313CF">
        <w:rPr>
          <w:rFonts w:ascii="Times New Roman" w:eastAsia="Times New Roman" w:hAnsi="Times New Roman" w:cs="Times New Roman"/>
          <w:color w:val="000000"/>
          <w:sz w:val="20"/>
          <w:szCs w:val="20"/>
          <w:lang w:eastAsia="ru-RU" w:bidi="ru-RU"/>
        </w:rPr>
        <w:t>а</w:t>
      </w:r>
      <w:r w:rsidRPr="00C44CBD">
        <w:rPr>
          <w:rFonts w:ascii="Times New Roman" w:eastAsia="Times New Roman" w:hAnsi="Times New Roman" w:cs="Times New Roman"/>
          <w:color w:val="000000"/>
          <w:sz w:val="20"/>
          <w:szCs w:val="20"/>
          <w:lang w:eastAsia="ru-RU" w:bidi="ru-RU"/>
        </w:rPr>
        <w:t xml:space="preserve"> на участие в аукционе, поступивш</w:t>
      </w:r>
      <w:r w:rsidR="009313CF">
        <w:rPr>
          <w:rFonts w:ascii="Times New Roman" w:eastAsia="Times New Roman" w:hAnsi="Times New Roman" w:cs="Times New Roman"/>
          <w:color w:val="000000"/>
          <w:sz w:val="20"/>
          <w:szCs w:val="20"/>
          <w:lang w:eastAsia="ru-RU" w:bidi="ru-RU"/>
        </w:rPr>
        <w:t>ая</w:t>
      </w:r>
      <w:r w:rsidRPr="00C44CBD">
        <w:rPr>
          <w:rFonts w:ascii="Times New Roman" w:eastAsia="Times New Roman" w:hAnsi="Times New Roman" w:cs="Times New Roman"/>
          <w:color w:val="000000"/>
          <w:sz w:val="20"/>
          <w:szCs w:val="20"/>
          <w:lang w:eastAsia="ru-RU" w:bidi="ru-RU"/>
        </w:rPr>
        <w:t xml:space="preserve"> в срок, указанный в извещении, регистрируется администрацией города </w:t>
      </w:r>
      <w:r w:rsidRPr="00771B12">
        <w:rPr>
          <w:rFonts w:ascii="Times New Roman" w:eastAsia="Times New Roman" w:hAnsi="Times New Roman" w:cs="Times New Roman"/>
          <w:color w:val="000000"/>
          <w:sz w:val="20"/>
          <w:szCs w:val="20"/>
          <w:lang w:eastAsia="ru-RU" w:bidi="ru-RU"/>
        </w:rPr>
        <w:t>Фокино</w:t>
      </w:r>
      <w:r w:rsidRPr="00C44CBD">
        <w:rPr>
          <w:rFonts w:ascii="Times New Roman" w:eastAsia="Times New Roman" w:hAnsi="Times New Roman" w:cs="Times New Roman"/>
          <w:color w:val="000000"/>
          <w:sz w:val="20"/>
          <w:szCs w:val="20"/>
          <w:lang w:eastAsia="ru-RU" w:bidi="ru-RU"/>
        </w:rPr>
        <w:t xml:space="preserve"> в журнале регистрации заявок, с указанием даты и времени регистрации.</w:t>
      </w:r>
    </w:p>
    <w:p w:rsidR="00C44CBD" w:rsidRDefault="00C44CBD" w:rsidP="00C44CBD">
      <w:pPr>
        <w:widowControl w:val="0"/>
        <w:spacing w:after="0" w:line="360" w:lineRule="auto"/>
        <w:ind w:firstLine="720"/>
        <w:jc w:val="both"/>
        <w:rPr>
          <w:rFonts w:ascii="Times New Roman" w:eastAsia="Times New Roman" w:hAnsi="Times New Roman" w:cs="Times New Roman"/>
          <w:color w:val="000000"/>
          <w:sz w:val="20"/>
          <w:szCs w:val="20"/>
          <w:lang w:eastAsia="ru-RU" w:bidi="ru-RU"/>
        </w:rPr>
      </w:pPr>
      <w:r w:rsidRPr="00C44CBD">
        <w:rPr>
          <w:rFonts w:ascii="Times New Roman" w:eastAsia="Times New Roman" w:hAnsi="Times New Roman" w:cs="Times New Roman"/>
          <w:color w:val="000000"/>
          <w:sz w:val="20"/>
          <w:szCs w:val="20"/>
          <w:lang w:eastAsia="ru-RU" w:bidi="ru-RU"/>
        </w:rPr>
        <w:t>Заявки и прилагаемые к ней документы, представленные позднее даты, указанной в извещении, приему не подлежат.</w:t>
      </w:r>
    </w:p>
    <w:p w:rsidR="00906CC6" w:rsidRDefault="00906CC6" w:rsidP="00C44CBD">
      <w:pPr>
        <w:widowControl w:val="0"/>
        <w:spacing w:after="0" w:line="360" w:lineRule="auto"/>
        <w:ind w:firstLine="72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Заседание аукционной комиссии состоится </w:t>
      </w:r>
      <w:r w:rsidR="000C384C">
        <w:rPr>
          <w:rFonts w:ascii="Times New Roman" w:eastAsia="Times New Roman" w:hAnsi="Times New Roman" w:cs="Times New Roman"/>
          <w:color w:val="000000"/>
          <w:sz w:val="20"/>
          <w:szCs w:val="20"/>
          <w:lang w:eastAsia="ru-RU" w:bidi="ru-RU"/>
        </w:rPr>
        <w:t>12 октября 2020 года в 11.00 (время московское).</w:t>
      </w:r>
    </w:p>
    <w:p w:rsidR="000C384C" w:rsidRPr="000C384C" w:rsidRDefault="00703445" w:rsidP="000C384C">
      <w:pPr>
        <w:widowControl w:val="0"/>
        <w:spacing w:after="0" w:line="360" w:lineRule="auto"/>
        <w:ind w:firstLine="72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А</w:t>
      </w:r>
      <w:r w:rsidR="000C384C" w:rsidRPr="000C384C">
        <w:rPr>
          <w:rFonts w:ascii="Times New Roman" w:eastAsia="Times New Roman" w:hAnsi="Times New Roman" w:cs="Times New Roman"/>
          <w:color w:val="000000"/>
          <w:sz w:val="20"/>
          <w:szCs w:val="20"/>
          <w:lang w:eastAsia="ru-RU" w:bidi="ru-RU"/>
        </w:rPr>
        <w:t>укционная комиссия определяет соответствие претендента требованиям, установленным Положением</w:t>
      </w:r>
      <w:r>
        <w:rPr>
          <w:rFonts w:ascii="Times New Roman" w:eastAsia="Times New Roman" w:hAnsi="Times New Roman" w:cs="Times New Roman"/>
          <w:color w:val="000000"/>
          <w:sz w:val="20"/>
          <w:szCs w:val="20"/>
          <w:lang w:eastAsia="ru-RU" w:bidi="ru-RU"/>
        </w:rPr>
        <w:t xml:space="preserve"> об аукционе</w:t>
      </w:r>
      <w:r w:rsidR="000C384C" w:rsidRPr="000C384C">
        <w:rPr>
          <w:rFonts w:ascii="Times New Roman" w:eastAsia="Times New Roman" w:hAnsi="Times New Roman" w:cs="Times New Roman"/>
          <w:color w:val="000000"/>
          <w:sz w:val="20"/>
          <w:szCs w:val="20"/>
          <w:lang w:eastAsia="ru-RU" w:bidi="ru-RU"/>
        </w:rPr>
        <w:t>, рассматривает заявки и прилагаемые к ней документы, проверяет правильность оформления заявки и прилагаемых к ней документов, соответствие заявки схеме, достоверность сведений, указанных в заявке и прилагаемых к ней документах, представленных претендентом.</w:t>
      </w:r>
    </w:p>
    <w:p w:rsidR="000C384C" w:rsidRPr="000C384C" w:rsidRDefault="000C384C" w:rsidP="000C384C">
      <w:pPr>
        <w:widowControl w:val="0"/>
        <w:spacing w:after="0" w:line="360" w:lineRule="auto"/>
        <w:ind w:firstLine="720"/>
        <w:jc w:val="both"/>
        <w:rPr>
          <w:rFonts w:ascii="Times New Roman" w:eastAsia="Times New Roman" w:hAnsi="Times New Roman" w:cs="Times New Roman"/>
          <w:color w:val="000000"/>
          <w:sz w:val="20"/>
          <w:szCs w:val="20"/>
          <w:lang w:eastAsia="ru-RU" w:bidi="ru-RU"/>
        </w:rPr>
      </w:pPr>
      <w:r w:rsidRPr="000C384C">
        <w:rPr>
          <w:rFonts w:ascii="Times New Roman" w:eastAsia="Times New Roman" w:hAnsi="Times New Roman" w:cs="Times New Roman"/>
          <w:color w:val="000000"/>
          <w:sz w:val="20"/>
          <w:szCs w:val="20"/>
          <w:lang w:eastAsia="ru-RU" w:bidi="ru-RU"/>
        </w:rPr>
        <w:t>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w:t>
      </w:r>
    </w:p>
    <w:p w:rsidR="000C384C" w:rsidRPr="00C44CBD" w:rsidRDefault="000C384C" w:rsidP="000C384C">
      <w:pPr>
        <w:widowControl w:val="0"/>
        <w:spacing w:after="0" w:line="360" w:lineRule="auto"/>
        <w:ind w:firstLine="720"/>
        <w:jc w:val="both"/>
        <w:rPr>
          <w:rFonts w:ascii="Times New Roman" w:eastAsia="Times New Roman" w:hAnsi="Times New Roman" w:cs="Times New Roman"/>
          <w:color w:val="000000"/>
          <w:sz w:val="20"/>
          <w:szCs w:val="20"/>
          <w:lang w:eastAsia="ru-RU" w:bidi="ru-RU"/>
        </w:rPr>
      </w:pPr>
      <w:r w:rsidRPr="000C384C">
        <w:rPr>
          <w:rFonts w:ascii="Times New Roman" w:eastAsia="Times New Roman" w:hAnsi="Times New Roman" w:cs="Times New Roman"/>
          <w:color w:val="000000"/>
          <w:sz w:val="20"/>
          <w:szCs w:val="20"/>
          <w:lang w:eastAsia="ru-RU" w:bidi="ru-RU"/>
        </w:rPr>
        <w:t>В случае подачи только одной заявки на участие в аукционе аукционная комиссия принимает решение о предоставлении права на размещение нестационарного торгового объекта единственному претенденту без проведения аукциона при условии, если претендент и представленные им заявка и прилагаемые к ней документы соответствуют требованиям настоящего Положения. Указанному претенденту выдается соответствующая выписка из протокола заседания аукционной комиссии в течение 5 рабочих дней со дня проведения заседания аукционной комиссии.</w:t>
      </w:r>
    </w:p>
    <w:p w:rsidR="00C44CBD" w:rsidRPr="00C44CBD" w:rsidRDefault="00C44CBD" w:rsidP="00C44CBD">
      <w:pPr>
        <w:widowControl w:val="0"/>
        <w:spacing w:after="0" w:line="360" w:lineRule="auto"/>
        <w:ind w:firstLine="720"/>
        <w:jc w:val="both"/>
        <w:rPr>
          <w:rFonts w:ascii="Times New Roman" w:eastAsia="Times New Roman" w:hAnsi="Times New Roman" w:cs="Times New Roman"/>
          <w:color w:val="000000"/>
          <w:sz w:val="20"/>
          <w:szCs w:val="20"/>
          <w:lang w:eastAsia="ru-RU" w:bidi="ru-RU"/>
        </w:rPr>
      </w:pPr>
      <w:r w:rsidRPr="00C44CBD">
        <w:rPr>
          <w:rFonts w:ascii="Times New Roman" w:eastAsia="Times New Roman" w:hAnsi="Times New Roman" w:cs="Times New Roman"/>
          <w:color w:val="000000"/>
          <w:sz w:val="20"/>
          <w:szCs w:val="20"/>
          <w:lang w:eastAsia="ru-RU" w:bidi="ru-RU"/>
        </w:rPr>
        <w:t>Аукционная комиссия отказывает Претенденту в допуске к участию в аукционе в случаях:</w:t>
      </w:r>
    </w:p>
    <w:p w:rsidR="00C44CBD" w:rsidRPr="00C44CBD" w:rsidRDefault="00C44CBD" w:rsidP="00C44CBD">
      <w:pPr>
        <w:widowControl w:val="0"/>
        <w:numPr>
          <w:ilvl w:val="0"/>
          <w:numId w:val="1"/>
        </w:numPr>
        <w:tabs>
          <w:tab w:val="left" w:pos="907"/>
        </w:tabs>
        <w:spacing w:after="0" w:line="379" w:lineRule="auto"/>
        <w:ind w:firstLine="720"/>
        <w:jc w:val="both"/>
        <w:rPr>
          <w:rFonts w:ascii="Times New Roman" w:eastAsia="Times New Roman" w:hAnsi="Times New Roman" w:cs="Times New Roman"/>
          <w:color w:val="000000"/>
          <w:sz w:val="20"/>
          <w:szCs w:val="20"/>
          <w:lang w:eastAsia="ru-RU" w:bidi="ru-RU"/>
        </w:rPr>
      </w:pPr>
      <w:r w:rsidRPr="00C44CBD">
        <w:rPr>
          <w:rFonts w:ascii="Times New Roman" w:eastAsia="Times New Roman" w:hAnsi="Times New Roman" w:cs="Times New Roman"/>
          <w:color w:val="000000"/>
          <w:sz w:val="20"/>
          <w:szCs w:val="20"/>
          <w:lang w:eastAsia="ru-RU" w:bidi="ru-RU"/>
        </w:rPr>
        <w:t>несоответствия Претендента требованиям, установленным пунктом 2.</w:t>
      </w:r>
      <w:r w:rsidR="00C235C2" w:rsidRPr="00771B12">
        <w:rPr>
          <w:rFonts w:ascii="Times New Roman" w:eastAsia="Times New Roman" w:hAnsi="Times New Roman" w:cs="Times New Roman"/>
          <w:color w:val="000000"/>
          <w:sz w:val="20"/>
          <w:szCs w:val="20"/>
          <w:lang w:eastAsia="ru-RU" w:bidi="ru-RU"/>
        </w:rPr>
        <w:t>8</w:t>
      </w:r>
      <w:r w:rsidRPr="00C44CBD">
        <w:rPr>
          <w:rFonts w:ascii="Times New Roman" w:eastAsia="Times New Roman" w:hAnsi="Times New Roman" w:cs="Times New Roman"/>
          <w:color w:val="000000"/>
          <w:sz w:val="20"/>
          <w:szCs w:val="20"/>
          <w:lang w:eastAsia="ru-RU" w:bidi="ru-RU"/>
        </w:rPr>
        <w:t>. Положения об аукционе;</w:t>
      </w:r>
    </w:p>
    <w:p w:rsidR="00C44CBD" w:rsidRPr="00C44CBD" w:rsidRDefault="00C235C2" w:rsidP="00C235C2">
      <w:pPr>
        <w:widowControl w:val="0"/>
        <w:spacing w:after="0" w:line="386" w:lineRule="auto"/>
        <w:rPr>
          <w:rFonts w:ascii="Times New Roman" w:eastAsia="Times New Roman" w:hAnsi="Times New Roman" w:cs="Times New Roman"/>
          <w:color w:val="000000"/>
          <w:sz w:val="20"/>
          <w:szCs w:val="20"/>
          <w:lang w:eastAsia="ru-RU" w:bidi="ru-RU"/>
        </w:rPr>
      </w:pPr>
      <w:r w:rsidRPr="00771B12">
        <w:rPr>
          <w:rFonts w:ascii="Times New Roman" w:eastAsia="Times New Roman" w:hAnsi="Times New Roman" w:cs="Times New Roman"/>
          <w:color w:val="000000"/>
          <w:sz w:val="20"/>
          <w:szCs w:val="20"/>
          <w:lang w:eastAsia="ru-RU" w:bidi="ru-RU"/>
        </w:rPr>
        <w:t xml:space="preserve">              - </w:t>
      </w:r>
      <w:r w:rsidR="00C44CBD" w:rsidRPr="00C44CBD">
        <w:rPr>
          <w:rFonts w:ascii="Times New Roman" w:eastAsia="Times New Roman" w:hAnsi="Times New Roman" w:cs="Times New Roman"/>
          <w:color w:val="000000"/>
          <w:sz w:val="20"/>
          <w:szCs w:val="20"/>
          <w:lang w:eastAsia="ru-RU" w:bidi="ru-RU"/>
        </w:rPr>
        <w:t>несоответствия Заявки и (или) прилагаемых к ней документов требованиям, предусмотренным Положением об аукционе;</w:t>
      </w:r>
    </w:p>
    <w:p w:rsidR="00C44CBD" w:rsidRPr="00C44CBD" w:rsidRDefault="00C235C2" w:rsidP="00C235C2">
      <w:pPr>
        <w:widowControl w:val="0"/>
        <w:spacing w:after="0" w:line="386" w:lineRule="auto"/>
        <w:rPr>
          <w:rFonts w:ascii="Times New Roman" w:eastAsia="Times New Roman" w:hAnsi="Times New Roman" w:cs="Times New Roman"/>
          <w:color w:val="000000"/>
          <w:sz w:val="20"/>
          <w:szCs w:val="20"/>
          <w:lang w:eastAsia="ru-RU" w:bidi="ru-RU"/>
        </w:rPr>
      </w:pPr>
      <w:r w:rsidRPr="00771B12">
        <w:rPr>
          <w:rFonts w:ascii="Times New Roman" w:eastAsia="Times New Roman" w:hAnsi="Times New Roman" w:cs="Times New Roman"/>
          <w:color w:val="000000"/>
          <w:sz w:val="20"/>
          <w:szCs w:val="20"/>
          <w:lang w:eastAsia="ru-RU" w:bidi="ru-RU"/>
        </w:rPr>
        <w:lastRenderedPageBreak/>
        <w:t xml:space="preserve">              - </w:t>
      </w:r>
      <w:r w:rsidR="00C44CBD" w:rsidRPr="00C44CBD">
        <w:rPr>
          <w:rFonts w:ascii="Times New Roman" w:eastAsia="Times New Roman" w:hAnsi="Times New Roman" w:cs="Times New Roman"/>
          <w:color w:val="000000"/>
          <w:sz w:val="20"/>
          <w:szCs w:val="20"/>
          <w:lang w:eastAsia="ru-RU" w:bidi="ru-RU"/>
        </w:rPr>
        <w:t>непредставления необходимого(ых) документа(ов) в соответствии с перечнем, установленным пунктом 2.</w:t>
      </w:r>
      <w:r w:rsidRPr="00771B12">
        <w:rPr>
          <w:rFonts w:ascii="Times New Roman" w:eastAsia="Times New Roman" w:hAnsi="Times New Roman" w:cs="Times New Roman"/>
          <w:color w:val="000000"/>
          <w:sz w:val="20"/>
          <w:szCs w:val="20"/>
          <w:lang w:eastAsia="ru-RU" w:bidi="ru-RU"/>
        </w:rPr>
        <w:t>9</w:t>
      </w:r>
      <w:r w:rsidR="00C44CBD" w:rsidRPr="00C44CBD">
        <w:rPr>
          <w:rFonts w:ascii="Times New Roman" w:eastAsia="Times New Roman" w:hAnsi="Times New Roman" w:cs="Times New Roman"/>
          <w:color w:val="000000"/>
          <w:sz w:val="20"/>
          <w:szCs w:val="20"/>
          <w:lang w:eastAsia="ru-RU" w:bidi="ru-RU"/>
        </w:rPr>
        <w:t>. Положения об аукционе;</w:t>
      </w:r>
    </w:p>
    <w:p w:rsidR="00C44CBD" w:rsidRPr="00C44CBD" w:rsidRDefault="00C44CBD" w:rsidP="00C44CBD">
      <w:pPr>
        <w:widowControl w:val="0"/>
        <w:numPr>
          <w:ilvl w:val="0"/>
          <w:numId w:val="1"/>
        </w:numPr>
        <w:tabs>
          <w:tab w:val="left" w:pos="946"/>
        </w:tabs>
        <w:spacing w:after="0" w:line="386" w:lineRule="auto"/>
        <w:ind w:firstLine="720"/>
        <w:jc w:val="both"/>
        <w:rPr>
          <w:rFonts w:ascii="Times New Roman" w:eastAsia="Times New Roman" w:hAnsi="Times New Roman" w:cs="Times New Roman"/>
          <w:color w:val="000000"/>
          <w:sz w:val="20"/>
          <w:szCs w:val="20"/>
          <w:lang w:eastAsia="ru-RU" w:bidi="ru-RU"/>
        </w:rPr>
      </w:pPr>
      <w:r w:rsidRPr="00C44CBD">
        <w:rPr>
          <w:rFonts w:ascii="Times New Roman" w:eastAsia="Times New Roman" w:hAnsi="Times New Roman" w:cs="Times New Roman"/>
          <w:color w:val="000000"/>
          <w:sz w:val="20"/>
          <w:szCs w:val="20"/>
          <w:lang w:eastAsia="ru-RU" w:bidi="ru-RU"/>
        </w:rPr>
        <w:t>наличия в Заявке и (или) прилагаемых к ней документах недостоверных сведений;</w:t>
      </w:r>
    </w:p>
    <w:p w:rsidR="00C44CBD" w:rsidRPr="00771B12" w:rsidRDefault="00C44CBD" w:rsidP="00C44CBD">
      <w:pPr>
        <w:widowControl w:val="0"/>
        <w:numPr>
          <w:ilvl w:val="0"/>
          <w:numId w:val="1"/>
        </w:numPr>
        <w:tabs>
          <w:tab w:val="left" w:pos="946"/>
        </w:tabs>
        <w:spacing w:after="0" w:line="386" w:lineRule="auto"/>
        <w:ind w:firstLine="720"/>
        <w:jc w:val="both"/>
        <w:rPr>
          <w:rFonts w:ascii="Times New Roman" w:eastAsia="Times New Roman" w:hAnsi="Times New Roman" w:cs="Times New Roman"/>
          <w:color w:val="000000"/>
          <w:sz w:val="20"/>
          <w:szCs w:val="20"/>
          <w:lang w:eastAsia="ru-RU" w:bidi="ru-RU"/>
        </w:rPr>
      </w:pPr>
      <w:r w:rsidRPr="00C44CBD">
        <w:rPr>
          <w:rFonts w:ascii="Times New Roman" w:eastAsia="Times New Roman" w:hAnsi="Times New Roman" w:cs="Times New Roman"/>
          <w:color w:val="000000"/>
          <w:sz w:val="20"/>
          <w:szCs w:val="20"/>
          <w:lang w:eastAsia="ru-RU" w:bidi="ru-RU"/>
        </w:rPr>
        <w:t>несоответствия Заявки Схеме.</w:t>
      </w:r>
    </w:p>
    <w:p w:rsidR="00C235C2" w:rsidRPr="00771B12" w:rsidRDefault="00C235C2" w:rsidP="009313CF">
      <w:pPr>
        <w:widowControl w:val="0"/>
        <w:tabs>
          <w:tab w:val="left" w:pos="946"/>
        </w:tabs>
        <w:spacing w:after="0" w:line="386" w:lineRule="auto"/>
        <w:ind w:firstLine="567"/>
        <w:jc w:val="both"/>
        <w:rPr>
          <w:rFonts w:ascii="Times New Roman" w:eastAsia="Times New Roman" w:hAnsi="Times New Roman" w:cs="Times New Roman"/>
          <w:color w:val="000000"/>
          <w:sz w:val="20"/>
          <w:szCs w:val="20"/>
          <w:lang w:eastAsia="ru-RU" w:bidi="ru-RU"/>
        </w:rPr>
      </w:pPr>
      <w:r w:rsidRPr="00771B12">
        <w:rPr>
          <w:rFonts w:ascii="Times New Roman" w:eastAsia="Times New Roman" w:hAnsi="Times New Roman" w:cs="Times New Roman"/>
          <w:color w:val="000000"/>
          <w:sz w:val="20"/>
          <w:szCs w:val="20"/>
          <w:lang w:eastAsia="ru-RU" w:bidi="ru-RU"/>
        </w:rPr>
        <w:t>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C235C2" w:rsidRDefault="00C235C2" w:rsidP="00C235C2">
      <w:pPr>
        <w:widowControl w:val="0"/>
        <w:tabs>
          <w:tab w:val="left" w:pos="946"/>
        </w:tabs>
        <w:spacing w:after="0" w:line="386" w:lineRule="auto"/>
        <w:ind w:firstLine="567"/>
        <w:jc w:val="both"/>
        <w:rPr>
          <w:rFonts w:ascii="Times New Roman" w:eastAsia="Times New Roman" w:hAnsi="Times New Roman" w:cs="Times New Roman"/>
          <w:color w:val="000000"/>
          <w:sz w:val="20"/>
          <w:szCs w:val="20"/>
          <w:lang w:eastAsia="ru-RU" w:bidi="ru-RU"/>
        </w:rPr>
      </w:pPr>
      <w:r w:rsidRPr="00771B12">
        <w:rPr>
          <w:rFonts w:ascii="Times New Roman" w:eastAsia="Times New Roman" w:hAnsi="Times New Roman" w:cs="Times New Roman"/>
          <w:color w:val="000000"/>
          <w:sz w:val="20"/>
          <w:szCs w:val="20"/>
          <w:lang w:eastAsia="ru-RU" w:bidi="ru-RU"/>
        </w:rPr>
        <w:t>После принятия решения о допуске Претендента(ов) к участию в аукционе Аукционная комиссия проводит аукцион.</w:t>
      </w:r>
    </w:p>
    <w:p w:rsidR="00703445" w:rsidRDefault="00703445" w:rsidP="00C235C2">
      <w:pPr>
        <w:widowControl w:val="0"/>
        <w:tabs>
          <w:tab w:val="left" w:pos="946"/>
        </w:tabs>
        <w:spacing w:after="0" w:line="386" w:lineRule="auto"/>
        <w:ind w:firstLine="567"/>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За час до начала аукциона участники аукциона либо их представители начинают проходить регистрацию. Регистрация участников аукциона заканчивается не позднее чем за 15 минут до начала аукциона.</w:t>
      </w:r>
    </w:p>
    <w:p w:rsidR="00703445" w:rsidRDefault="00703445" w:rsidP="00C235C2">
      <w:pPr>
        <w:widowControl w:val="0"/>
        <w:tabs>
          <w:tab w:val="left" w:pos="946"/>
        </w:tabs>
        <w:spacing w:after="0" w:line="386" w:lineRule="auto"/>
        <w:ind w:firstLine="567"/>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Для регистрации участник аукциона обязан </w:t>
      </w:r>
      <w:r w:rsidR="00A66BD6">
        <w:rPr>
          <w:rFonts w:ascii="Times New Roman" w:eastAsia="Times New Roman" w:hAnsi="Times New Roman" w:cs="Times New Roman"/>
          <w:color w:val="000000"/>
          <w:sz w:val="20"/>
          <w:szCs w:val="20"/>
          <w:lang w:eastAsia="ru-RU" w:bidi="ru-RU"/>
        </w:rPr>
        <w:t>предъявить</w:t>
      </w:r>
      <w:r>
        <w:rPr>
          <w:rFonts w:ascii="Times New Roman" w:eastAsia="Times New Roman" w:hAnsi="Times New Roman" w:cs="Times New Roman"/>
          <w:color w:val="000000"/>
          <w:sz w:val="20"/>
          <w:szCs w:val="20"/>
          <w:lang w:eastAsia="ru-RU" w:bidi="ru-RU"/>
        </w:rPr>
        <w:t xml:space="preserve"> </w:t>
      </w:r>
      <w:r w:rsidR="00885518">
        <w:rPr>
          <w:rFonts w:ascii="Times New Roman" w:eastAsia="Times New Roman" w:hAnsi="Times New Roman" w:cs="Times New Roman"/>
          <w:color w:val="000000"/>
          <w:sz w:val="20"/>
          <w:szCs w:val="20"/>
          <w:lang w:eastAsia="ru-RU" w:bidi="ru-RU"/>
        </w:rPr>
        <w:t xml:space="preserve">секретарю </w:t>
      </w:r>
      <w:r w:rsidR="00A66BD6">
        <w:rPr>
          <w:rFonts w:ascii="Times New Roman" w:eastAsia="Times New Roman" w:hAnsi="Times New Roman" w:cs="Times New Roman"/>
          <w:color w:val="000000"/>
          <w:sz w:val="20"/>
          <w:szCs w:val="20"/>
          <w:lang w:eastAsia="ru-RU" w:bidi="ru-RU"/>
        </w:rPr>
        <w:t>комиссии</w:t>
      </w:r>
      <w:r w:rsidR="00885518">
        <w:rPr>
          <w:rFonts w:ascii="Times New Roman" w:eastAsia="Times New Roman" w:hAnsi="Times New Roman" w:cs="Times New Roman"/>
          <w:color w:val="000000"/>
          <w:sz w:val="20"/>
          <w:szCs w:val="20"/>
          <w:lang w:eastAsia="ru-RU" w:bidi="ru-RU"/>
        </w:rPr>
        <w:t xml:space="preserve"> документ,</w:t>
      </w:r>
      <w:r w:rsidR="00A66BD6">
        <w:rPr>
          <w:rFonts w:ascii="Times New Roman" w:eastAsia="Times New Roman" w:hAnsi="Times New Roman" w:cs="Times New Roman"/>
          <w:color w:val="000000"/>
          <w:sz w:val="20"/>
          <w:szCs w:val="20"/>
          <w:lang w:eastAsia="ru-RU" w:bidi="ru-RU"/>
        </w:rPr>
        <w:t xml:space="preserve"> </w:t>
      </w:r>
      <w:r w:rsidR="00885518">
        <w:rPr>
          <w:rFonts w:ascii="Times New Roman" w:eastAsia="Times New Roman" w:hAnsi="Times New Roman" w:cs="Times New Roman"/>
          <w:color w:val="000000"/>
          <w:sz w:val="20"/>
          <w:szCs w:val="20"/>
          <w:lang w:eastAsia="ru-RU" w:bidi="ru-RU"/>
        </w:rPr>
        <w:t>удостоверяющий личность, а представитель участника аукциона – документ,</w:t>
      </w:r>
      <w:r w:rsidR="00A66BD6">
        <w:rPr>
          <w:rFonts w:ascii="Times New Roman" w:eastAsia="Times New Roman" w:hAnsi="Times New Roman" w:cs="Times New Roman"/>
          <w:color w:val="000000"/>
          <w:sz w:val="20"/>
          <w:szCs w:val="20"/>
          <w:lang w:eastAsia="ru-RU" w:bidi="ru-RU"/>
        </w:rPr>
        <w:t xml:space="preserve"> </w:t>
      </w:r>
      <w:r w:rsidR="00885518">
        <w:rPr>
          <w:rFonts w:ascii="Times New Roman" w:eastAsia="Times New Roman" w:hAnsi="Times New Roman" w:cs="Times New Roman"/>
          <w:color w:val="000000"/>
          <w:sz w:val="20"/>
          <w:szCs w:val="20"/>
          <w:lang w:eastAsia="ru-RU" w:bidi="ru-RU"/>
        </w:rPr>
        <w:t>удостоверяющий личность</w:t>
      </w:r>
      <w:r w:rsidR="00A66BD6">
        <w:rPr>
          <w:rFonts w:ascii="Times New Roman" w:eastAsia="Times New Roman" w:hAnsi="Times New Roman" w:cs="Times New Roman"/>
          <w:color w:val="000000"/>
          <w:sz w:val="20"/>
          <w:szCs w:val="20"/>
          <w:lang w:eastAsia="ru-RU" w:bidi="ru-RU"/>
        </w:rPr>
        <w:t>, и доверенность представителя или иной документ, подтверждающий полномочия на участие в аукционе.</w:t>
      </w:r>
    </w:p>
    <w:p w:rsidR="00A66BD6" w:rsidRPr="00771B12" w:rsidRDefault="00A66BD6" w:rsidP="00C235C2">
      <w:pPr>
        <w:widowControl w:val="0"/>
        <w:tabs>
          <w:tab w:val="left" w:pos="946"/>
        </w:tabs>
        <w:spacing w:after="0" w:line="386" w:lineRule="auto"/>
        <w:ind w:firstLine="567"/>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Каждому зарегистрированному участнику аукциона выдается карточка с индивидуальным номером.</w:t>
      </w:r>
    </w:p>
    <w:p w:rsidR="00C235C2" w:rsidRPr="00771B12" w:rsidRDefault="00C235C2" w:rsidP="00C235C2">
      <w:pPr>
        <w:widowControl w:val="0"/>
        <w:tabs>
          <w:tab w:val="left" w:pos="946"/>
        </w:tabs>
        <w:spacing w:after="0" w:line="386" w:lineRule="auto"/>
        <w:ind w:firstLine="567"/>
        <w:jc w:val="both"/>
        <w:rPr>
          <w:rFonts w:ascii="Times New Roman" w:eastAsia="Times New Roman" w:hAnsi="Times New Roman" w:cs="Times New Roman"/>
          <w:color w:val="000000"/>
          <w:sz w:val="20"/>
          <w:szCs w:val="20"/>
          <w:lang w:eastAsia="ru-RU" w:bidi="ru-RU"/>
        </w:rPr>
      </w:pPr>
      <w:r w:rsidRPr="00771B12">
        <w:rPr>
          <w:rFonts w:ascii="Times New Roman" w:eastAsia="Times New Roman" w:hAnsi="Times New Roman" w:cs="Times New Roman"/>
          <w:color w:val="000000"/>
          <w:sz w:val="20"/>
          <w:szCs w:val="20"/>
          <w:lang w:eastAsia="ru-RU" w:bidi="ru-RU"/>
        </w:rPr>
        <w:t>Аукцион начинается с оглашения председателем Аукционной комиссии наименования лота, его характеристики, начальной цены и «шага аукциона», номеров карточек участников аукциона по данному лоту.</w:t>
      </w:r>
    </w:p>
    <w:p w:rsidR="00C235C2" w:rsidRPr="00771B12" w:rsidRDefault="00C235C2" w:rsidP="00C235C2">
      <w:pPr>
        <w:widowControl w:val="0"/>
        <w:tabs>
          <w:tab w:val="left" w:pos="946"/>
        </w:tabs>
        <w:spacing w:after="0" w:line="386" w:lineRule="auto"/>
        <w:ind w:firstLine="567"/>
        <w:jc w:val="both"/>
        <w:rPr>
          <w:rFonts w:ascii="Times New Roman" w:eastAsia="Times New Roman" w:hAnsi="Times New Roman" w:cs="Times New Roman"/>
          <w:color w:val="000000"/>
          <w:sz w:val="20"/>
          <w:szCs w:val="20"/>
          <w:lang w:eastAsia="ru-RU" w:bidi="ru-RU"/>
        </w:rPr>
      </w:pPr>
      <w:r w:rsidRPr="00771B12">
        <w:rPr>
          <w:rFonts w:ascii="Times New Roman" w:eastAsia="Times New Roman" w:hAnsi="Times New Roman" w:cs="Times New Roman"/>
          <w:color w:val="000000"/>
          <w:sz w:val="20"/>
          <w:szCs w:val="20"/>
          <w:lang w:eastAsia="ru-RU" w:bidi="ru-RU"/>
        </w:rPr>
        <w:t>Участники аукциона заявляют о намерении приобрести Право на размещение нестационарного торгового объекта по текущей цене лота поднятием карточек с индивидуальными номерами, при этом предложения каждого участника аукциона по цене лота фиксируются секретарем комиссии в протоколе проведения аукциона.</w:t>
      </w:r>
    </w:p>
    <w:p w:rsidR="00C235C2" w:rsidRPr="00C44CBD" w:rsidRDefault="00C235C2" w:rsidP="00C235C2">
      <w:pPr>
        <w:widowControl w:val="0"/>
        <w:tabs>
          <w:tab w:val="left" w:pos="946"/>
        </w:tabs>
        <w:spacing w:after="0" w:line="386" w:lineRule="auto"/>
        <w:ind w:firstLine="567"/>
        <w:jc w:val="both"/>
        <w:rPr>
          <w:rFonts w:ascii="Times New Roman" w:eastAsia="Times New Roman" w:hAnsi="Times New Roman" w:cs="Times New Roman"/>
          <w:color w:val="000000"/>
          <w:sz w:val="20"/>
          <w:szCs w:val="20"/>
          <w:lang w:eastAsia="ru-RU" w:bidi="ru-RU"/>
        </w:rPr>
      </w:pPr>
      <w:r w:rsidRPr="00771B12">
        <w:rPr>
          <w:rFonts w:ascii="Times New Roman" w:eastAsia="Times New Roman" w:hAnsi="Times New Roman" w:cs="Times New Roman"/>
          <w:color w:val="000000"/>
          <w:sz w:val="20"/>
          <w:szCs w:val="20"/>
          <w:lang w:eastAsia="ru-RU" w:bidi="ru-RU"/>
        </w:rPr>
        <w:t>Каждую последующую цену лота председатель комиссии назначает путем увеличения текущей цены лота на «шаг аукциона». После объявления очередной цены лота председатель комиссии называет индивидуальный номер карточки участника аукциона, который первым поднял карточку.</w:t>
      </w:r>
    </w:p>
    <w:p w:rsidR="00C235C2" w:rsidRPr="00C235C2" w:rsidRDefault="00C235C2" w:rsidP="00C235C2">
      <w:pPr>
        <w:widowControl w:val="0"/>
        <w:spacing w:after="0" w:line="360" w:lineRule="auto"/>
        <w:ind w:firstLine="720"/>
        <w:jc w:val="both"/>
        <w:rPr>
          <w:rFonts w:ascii="Times New Roman" w:eastAsia="Times New Roman" w:hAnsi="Times New Roman" w:cs="Times New Roman"/>
          <w:color w:val="000000"/>
          <w:sz w:val="20"/>
          <w:szCs w:val="20"/>
          <w:lang w:eastAsia="ru-RU" w:bidi="ru-RU"/>
        </w:rPr>
      </w:pPr>
      <w:r w:rsidRPr="00C235C2">
        <w:rPr>
          <w:rFonts w:ascii="Times New Roman" w:eastAsia="Times New Roman" w:hAnsi="Times New Roman" w:cs="Times New Roman"/>
          <w:color w:val="000000"/>
          <w:sz w:val="20"/>
          <w:szCs w:val="20"/>
          <w:lang w:eastAsia="ru-RU" w:bidi="ru-RU"/>
        </w:rPr>
        <w:t>При отсутствии участников аукциона, готовых приобрести право на размещение нестационарного торгового объекта по текущей цене лота, председатель комиссии повторяет цену лота три раза.</w:t>
      </w:r>
    </w:p>
    <w:p w:rsidR="00C235C2" w:rsidRPr="00C235C2" w:rsidRDefault="00C235C2" w:rsidP="00C235C2">
      <w:pPr>
        <w:widowControl w:val="0"/>
        <w:spacing w:after="0" w:line="360" w:lineRule="auto"/>
        <w:ind w:firstLine="720"/>
        <w:jc w:val="both"/>
        <w:rPr>
          <w:rFonts w:ascii="Times New Roman" w:eastAsia="Times New Roman" w:hAnsi="Times New Roman" w:cs="Times New Roman"/>
          <w:color w:val="000000"/>
          <w:sz w:val="20"/>
          <w:szCs w:val="20"/>
          <w:lang w:eastAsia="ru-RU" w:bidi="ru-RU"/>
        </w:rPr>
      </w:pPr>
      <w:r w:rsidRPr="00C235C2">
        <w:rPr>
          <w:rFonts w:ascii="Times New Roman" w:eastAsia="Times New Roman" w:hAnsi="Times New Roman" w:cs="Times New Roman"/>
          <w:color w:val="000000"/>
          <w:sz w:val="20"/>
          <w:szCs w:val="20"/>
          <w:lang w:eastAsia="ru-RU" w:bidi="ru-RU"/>
        </w:rPr>
        <w:t>Аукцион считается завершенным после трехкратного объявления председателем комиссии очередной цены лота, после которого ни один из участников аукциона не поднял карточку с индивидуальным номером.</w:t>
      </w:r>
    </w:p>
    <w:p w:rsidR="00C235C2" w:rsidRPr="00C235C2" w:rsidRDefault="00C235C2" w:rsidP="00C235C2">
      <w:pPr>
        <w:widowControl w:val="0"/>
        <w:spacing w:after="0" w:line="377" w:lineRule="auto"/>
        <w:ind w:firstLine="720"/>
        <w:jc w:val="both"/>
        <w:rPr>
          <w:rFonts w:ascii="Times New Roman" w:eastAsia="Times New Roman" w:hAnsi="Times New Roman" w:cs="Times New Roman"/>
          <w:color w:val="000000"/>
          <w:sz w:val="20"/>
          <w:szCs w:val="20"/>
          <w:lang w:eastAsia="ru-RU" w:bidi="ru-RU"/>
        </w:rPr>
      </w:pPr>
      <w:r w:rsidRPr="00C235C2">
        <w:rPr>
          <w:rFonts w:ascii="Times New Roman" w:eastAsia="Times New Roman" w:hAnsi="Times New Roman" w:cs="Times New Roman"/>
          <w:color w:val="000000"/>
          <w:sz w:val="20"/>
          <w:szCs w:val="20"/>
          <w:lang w:eastAsia="ru-RU" w:bidi="ru-RU"/>
        </w:rPr>
        <w:t>Победителем аукциона по данному лоту признается участник аукциона, предложивший наибольшую цену лота, при которой аукцион завершился.</w:t>
      </w:r>
    </w:p>
    <w:p w:rsidR="00C235C2" w:rsidRPr="00C235C2" w:rsidRDefault="00C235C2" w:rsidP="00C235C2">
      <w:pPr>
        <w:widowControl w:val="0"/>
        <w:spacing w:after="0" w:line="377" w:lineRule="auto"/>
        <w:ind w:firstLine="720"/>
        <w:jc w:val="both"/>
        <w:rPr>
          <w:rFonts w:ascii="Times New Roman" w:eastAsia="Times New Roman" w:hAnsi="Times New Roman" w:cs="Times New Roman"/>
          <w:color w:val="000000"/>
          <w:sz w:val="20"/>
          <w:szCs w:val="20"/>
          <w:lang w:eastAsia="ru-RU" w:bidi="ru-RU"/>
        </w:rPr>
      </w:pPr>
      <w:r w:rsidRPr="00C235C2">
        <w:rPr>
          <w:rFonts w:ascii="Times New Roman" w:eastAsia="Times New Roman" w:hAnsi="Times New Roman" w:cs="Times New Roman"/>
          <w:color w:val="000000"/>
          <w:sz w:val="20"/>
          <w:szCs w:val="20"/>
          <w:lang w:eastAsia="ru-RU" w:bidi="ru-RU"/>
        </w:rPr>
        <w:t>В этом случае председатель комиссии объявляет об окончании проведения аукциона по данному лоту, последнее и предпоследнее предложения о цене лота, номер карточки победителя аукциона и участника аукциона, сделавшего предпоследнее предложение о цене лота.</w:t>
      </w:r>
    </w:p>
    <w:p w:rsidR="00C235C2" w:rsidRPr="00C235C2" w:rsidRDefault="00C235C2" w:rsidP="00C235C2">
      <w:pPr>
        <w:widowControl w:val="0"/>
        <w:spacing w:after="0" w:line="377" w:lineRule="auto"/>
        <w:ind w:firstLine="720"/>
        <w:jc w:val="both"/>
        <w:rPr>
          <w:rFonts w:ascii="Times New Roman" w:eastAsia="Times New Roman" w:hAnsi="Times New Roman" w:cs="Times New Roman"/>
          <w:color w:val="000000"/>
          <w:sz w:val="20"/>
          <w:szCs w:val="20"/>
          <w:lang w:eastAsia="ru-RU" w:bidi="ru-RU"/>
        </w:rPr>
      </w:pPr>
      <w:r w:rsidRPr="00C235C2">
        <w:rPr>
          <w:rFonts w:ascii="Times New Roman" w:eastAsia="Times New Roman" w:hAnsi="Times New Roman" w:cs="Times New Roman"/>
          <w:color w:val="000000"/>
          <w:sz w:val="20"/>
          <w:szCs w:val="20"/>
          <w:lang w:eastAsia="ru-RU" w:bidi="ru-RU"/>
        </w:rPr>
        <w:t>В случае если после трехкратного объявления начальной цены лота ни один из участников аукциона не поднял карточку с индивидуальным номером, аукцион признается несостоявшимся, о чем указывается в протоколе проведения аукциона. Решение о признании аукциона несостоявшимся объявляется председателем комиссии.</w:t>
      </w:r>
    </w:p>
    <w:p w:rsidR="00C235C2" w:rsidRPr="00C235C2" w:rsidRDefault="00C235C2" w:rsidP="00C235C2">
      <w:pPr>
        <w:widowControl w:val="0"/>
        <w:spacing w:after="0" w:line="377" w:lineRule="auto"/>
        <w:ind w:firstLine="720"/>
        <w:jc w:val="both"/>
        <w:rPr>
          <w:rFonts w:ascii="Times New Roman" w:eastAsia="Times New Roman" w:hAnsi="Times New Roman" w:cs="Times New Roman"/>
          <w:color w:val="000000"/>
          <w:sz w:val="20"/>
          <w:szCs w:val="20"/>
          <w:lang w:eastAsia="ru-RU" w:bidi="ru-RU"/>
        </w:rPr>
      </w:pPr>
      <w:r w:rsidRPr="00C235C2">
        <w:rPr>
          <w:rFonts w:ascii="Times New Roman" w:eastAsia="Times New Roman" w:hAnsi="Times New Roman" w:cs="Times New Roman"/>
          <w:color w:val="000000"/>
          <w:sz w:val="20"/>
          <w:szCs w:val="20"/>
          <w:lang w:eastAsia="ru-RU" w:bidi="ru-RU"/>
        </w:rPr>
        <w:t>Информация о результатах аукциона и о лицах, получивших право на размещение нестационарного торгового объекта, официально публикуется организатором аукциона и размещается на официальном сайте администрации</w:t>
      </w:r>
      <w:r w:rsidRPr="00771B12">
        <w:rPr>
          <w:rFonts w:ascii="Times New Roman" w:eastAsia="Times New Roman" w:hAnsi="Times New Roman" w:cs="Times New Roman"/>
          <w:color w:val="000000"/>
          <w:sz w:val="20"/>
          <w:szCs w:val="20"/>
          <w:lang w:eastAsia="ru-RU" w:bidi="ru-RU"/>
        </w:rPr>
        <w:t xml:space="preserve"> города Фокино</w:t>
      </w:r>
      <w:r w:rsidRPr="00C235C2">
        <w:rPr>
          <w:rFonts w:ascii="Times New Roman" w:eastAsia="Times New Roman" w:hAnsi="Times New Roman" w:cs="Times New Roman"/>
          <w:color w:val="000000"/>
          <w:sz w:val="20"/>
          <w:szCs w:val="20"/>
          <w:lang w:eastAsia="ru-RU" w:bidi="ru-RU"/>
        </w:rPr>
        <w:t xml:space="preserve"> </w:t>
      </w:r>
      <w:r w:rsidR="00410C46" w:rsidRPr="00410C46">
        <w:rPr>
          <w:rFonts w:ascii="Times New Roman" w:eastAsia="Times New Roman" w:hAnsi="Times New Roman" w:cs="Times New Roman"/>
          <w:color w:val="000000"/>
          <w:sz w:val="20"/>
          <w:szCs w:val="20"/>
          <w:lang w:val="en-US" w:bidi="en-US"/>
        </w:rPr>
        <w:t>http</w:t>
      </w:r>
      <w:r w:rsidR="00410C46" w:rsidRPr="00410C46">
        <w:rPr>
          <w:rFonts w:ascii="Times New Roman" w:eastAsia="Times New Roman" w:hAnsi="Times New Roman" w:cs="Times New Roman"/>
          <w:color w:val="000000"/>
          <w:sz w:val="20"/>
          <w:szCs w:val="20"/>
          <w:lang w:bidi="en-US"/>
        </w:rPr>
        <w:t>://</w:t>
      </w:r>
      <w:r w:rsidR="00410C46" w:rsidRPr="00410C46">
        <w:rPr>
          <w:rFonts w:ascii="Times New Roman" w:eastAsia="Times New Roman" w:hAnsi="Times New Roman" w:cs="Times New Roman"/>
          <w:color w:val="000000"/>
          <w:sz w:val="20"/>
          <w:szCs w:val="20"/>
          <w:lang w:val="en-US" w:bidi="en-US"/>
        </w:rPr>
        <w:t>admfokino</w:t>
      </w:r>
      <w:r w:rsidR="00410C46" w:rsidRPr="00410C46">
        <w:rPr>
          <w:rFonts w:ascii="Times New Roman" w:eastAsia="Times New Roman" w:hAnsi="Times New Roman" w:cs="Times New Roman"/>
          <w:color w:val="000000"/>
          <w:sz w:val="20"/>
          <w:szCs w:val="20"/>
          <w:lang w:bidi="en-US"/>
        </w:rPr>
        <w:t>.</w:t>
      </w:r>
      <w:r w:rsidR="00410C46" w:rsidRPr="00410C46">
        <w:rPr>
          <w:rFonts w:ascii="Times New Roman" w:eastAsia="Times New Roman" w:hAnsi="Times New Roman" w:cs="Times New Roman"/>
          <w:color w:val="000000"/>
          <w:sz w:val="20"/>
          <w:szCs w:val="20"/>
          <w:lang w:val="en-US" w:bidi="en-US"/>
        </w:rPr>
        <w:t>ru</w:t>
      </w:r>
      <w:r w:rsidR="00410C46" w:rsidRPr="00410C46">
        <w:rPr>
          <w:rFonts w:ascii="Times New Roman" w:eastAsia="Times New Roman" w:hAnsi="Times New Roman" w:cs="Times New Roman"/>
          <w:color w:val="000000"/>
          <w:sz w:val="20"/>
          <w:szCs w:val="20"/>
          <w:lang w:bidi="en-US"/>
        </w:rPr>
        <w:t>/</w:t>
      </w:r>
      <w:r w:rsidRPr="00C235C2">
        <w:rPr>
          <w:rFonts w:ascii="Times New Roman" w:eastAsia="Times New Roman" w:hAnsi="Times New Roman" w:cs="Times New Roman"/>
          <w:color w:val="000000"/>
          <w:sz w:val="20"/>
          <w:szCs w:val="20"/>
          <w:lang w:bidi="en-US"/>
        </w:rPr>
        <w:t xml:space="preserve"> </w:t>
      </w:r>
      <w:r w:rsidRPr="00C235C2">
        <w:rPr>
          <w:rFonts w:ascii="Times New Roman" w:eastAsia="Times New Roman" w:hAnsi="Times New Roman" w:cs="Times New Roman"/>
          <w:color w:val="000000"/>
          <w:sz w:val="20"/>
          <w:szCs w:val="20"/>
          <w:lang w:eastAsia="ru-RU" w:bidi="ru-RU"/>
        </w:rPr>
        <w:t>в течение 10 рабочих дней со дня проведения аукциона.</w:t>
      </w:r>
    </w:p>
    <w:p w:rsidR="00C235C2" w:rsidRPr="00C235C2" w:rsidRDefault="00C235C2" w:rsidP="00C235C2">
      <w:pPr>
        <w:widowControl w:val="0"/>
        <w:spacing w:after="0" w:line="377" w:lineRule="auto"/>
        <w:ind w:firstLine="720"/>
        <w:jc w:val="both"/>
        <w:rPr>
          <w:rFonts w:ascii="Times New Roman" w:eastAsia="Times New Roman" w:hAnsi="Times New Roman" w:cs="Times New Roman"/>
          <w:color w:val="000000"/>
          <w:sz w:val="20"/>
          <w:szCs w:val="20"/>
          <w:lang w:eastAsia="ru-RU" w:bidi="ru-RU"/>
        </w:rPr>
      </w:pPr>
      <w:r w:rsidRPr="00C235C2">
        <w:rPr>
          <w:rFonts w:ascii="Times New Roman" w:eastAsia="Times New Roman" w:hAnsi="Times New Roman" w:cs="Times New Roman"/>
          <w:color w:val="000000"/>
          <w:sz w:val="20"/>
          <w:szCs w:val="20"/>
          <w:lang w:eastAsia="ru-RU" w:bidi="ru-RU"/>
        </w:rPr>
        <w:t>Шаг аукциона устанавливается - в размере 5 процентов начальной стоимости лота.</w:t>
      </w:r>
    </w:p>
    <w:p w:rsidR="00C235C2" w:rsidRDefault="00771B12" w:rsidP="00C235C2">
      <w:pPr>
        <w:widowControl w:val="0"/>
        <w:spacing w:after="0" w:line="377" w:lineRule="auto"/>
        <w:ind w:firstLine="700"/>
        <w:rPr>
          <w:rFonts w:ascii="Times New Roman" w:hAnsi="Times New Roman" w:cs="Times New Roman"/>
          <w:bCs/>
          <w:color w:val="000000"/>
          <w:sz w:val="20"/>
          <w:szCs w:val="20"/>
          <w:lang w:eastAsia="ru-RU" w:bidi="ru-RU"/>
        </w:rPr>
      </w:pPr>
      <w:r w:rsidRPr="00105A1F">
        <w:rPr>
          <w:rFonts w:ascii="Times New Roman" w:hAnsi="Times New Roman" w:cs="Times New Roman"/>
          <w:bCs/>
          <w:color w:val="000000"/>
          <w:sz w:val="20"/>
          <w:szCs w:val="20"/>
          <w:lang w:eastAsia="ru-RU" w:bidi="ru-RU"/>
        </w:rPr>
        <w:lastRenderedPageBreak/>
        <w:t>Реквизиты для перечисления задатка для участия в аукционе:</w:t>
      </w:r>
    </w:p>
    <w:p w:rsidR="000C384C" w:rsidRPr="00105A1F" w:rsidRDefault="000C384C" w:rsidP="00C235C2">
      <w:pPr>
        <w:widowControl w:val="0"/>
        <w:spacing w:after="0" w:line="377" w:lineRule="auto"/>
        <w:ind w:firstLine="700"/>
        <w:rPr>
          <w:rFonts w:ascii="Times New Roman" w:hAnsi="Times New Roman" w:cs="Times New Roman"/>
          <w:bCs/>
          <w:color w:val="000000"/>
          <w:sz w:val="20"/>
          <w:szCs w:val="20"/>
          <w:lang w:eastAsia="ru-RU" w:bidi="ru-RU"/>
        </w:rPr>
      </w:pPr>
    </w:p>
    <w:p w:rsidR="00771B12" w:rsidRPr="00771B12" w:rsidRDefault="00771B12" w:rsidP="00771B12">
      <w:pPr>
        <w:spacing w:after="0"/>
        <w:jc w:val="both"/>
        <w:rPr>
          <w:rFonts w:ascii="Times New Roman" w:eastAsiaTheme="minorEastAsia" w:hAnsi="Times New Roman" w:cs="Times New Roman"/>
          <w:sz w:val="24"/>
          <w:szCs w:val="24"/>
          <w:lang w:eastAsia="ru-RU"/>
        </w:rPr>
      </w:pPr>
      <w:r w:rsidRPr="00771B12">
        <w:rPr>
          <w:rFonts w:ascii="Times New Roman" w:eastAsiaTheme="minorEastAsia" w:hAnsi="Times New Roman" w:cs="Times New Roman"/>
          <w:sz w:val="24"/>
          <w:szCs w:val="24"/>
          <w:lang w:eastAsia="ru-RU"/>
        </w:rPr>
        <w:t xml:space="preserve">БАНК: ОТДЕЛЕНИЕ БРЯНСК Г. БРЯНСК   р/с № 40101810300000010008 </w:t>
      </w:r>
    </w:p>
    <w:p w:rsidR="00771B12" w:rsidRPr="00771B12" w:rsidRDefault="00771B12" w:rsidP="00771B12">
      <w:pPr>
        <w:spacing w:after="0"/>
        <w:jc w:val="both"/>
        <w:rPr>
          <w:rFonts w:ascii="Times New Roman" w:eastAsiaTheme="minorEastAsia" w:hAnsi="Times New Roman" w:cs="Times New Roman"/>
          <w:sz w:val="24"/>
          <w:szCs w:val="24"/>
          <w:lang w:eastAsia="ru-RU"/>
        </w:rPr>
      </w:pPr>
      <w:r w:rsidRPr="00771B12">
        <w:rPr>
          <w:rFonts w:ascii="Times New Roman" w:eastAsiaTheme="minorEastAsia" w:hAnsi="Times New Roman" w:cs="Times New Roman"/>
          <w:sz w:val="24"/>
          <w:szCs w:val="24"/>
          <w:lang w:eastAsia="ru-RU"/>
        </w:rPr>
        <w:t xml:space="preserve">БИК 041501001                               </w:t>
      </w:r>
    </w:p>
    <w:p w:rsidR="00771B12" w:rsidRPr="00771B12" w:rsidRDefault="00771B12" w:rsidP="00771B12">
      <w:pPr>
        <w:spacing w:after="0"/>
        <w:jc w:val="both"/>
        <w:rPr>
          <w:rFonts w:ascii="Times New Roman" w:eastAsiaTheme="minorEastAsia" w:hAnsi="Times New Roman" w:cs="Times New Roman"/>
          <w:sz w:val="24"/>
          <w:szCs w:val="24"/>
          <w:lang w:eastAsia="ru-RU"/>
        </w:rPr>
      </w:pPr>
      <w:r w:rsidRPr="00771B12">
        <w:rPr>
          <w:rFonts w:ascii="Times New Roman" w:eastAsiaTheme="minorEastAsia" w:hAnsi="Times New Roman" w:cs="Times New Roman"/>
          <w:sz w:val="24"/>
          <w:szCs w:val="24"/>
          <w:lang w:eastAsia="ru-RU"/>
        </w:rPr>
        <w:t xml:space="preserve">ПОЛУЧАТЕЛЬ:  ИНН 3202000601    КПП 324501001 </w:t>
      </w:r>
    </w:p>
    <w:p w:rsidR="00771B12" w:rsidRPr="00771B12" w:rsidRDefault="00771B12" w:rsidP="00771B12">
      <w:pPr>
        <w:spacing w:after="0"/>
        <w:rPr>
          <w:rFonts w:ascii="Times New Roman" w:eastAsiaTheme="minorEastAsia" w:hAnsi="Times New Roman" w:cs="Times New Roman"/>
          <w:sz w:val="24"/>
          <w:szCs w:val="24"/>
          <w:lang w:eastAsia="ru-RU"/>
        </w:rPr>
      </w:pPr>
      <w:r w:rsidRPr="00771B12">
        <w:rPr>
          <w:rFonts w:ascii="Times New Roman" w:eastAsiaTheme="minorEastAsia" w:hAnsi="Times New Roman" w:cs="Times New Roman"/>
          <w:sz w:val="24"/>
          <w:szCs w:val="24"/>
          <w:lang w:eastAsia="ru-RU"/>
        </w:rPr>
        <w:t xml:space="preserve">УФК по Брянской области (Администрация города Фокино л/с 04273012620)     </w:t>
      </w:r>
    </w:p>
    <w:p w:rsidR="00771B12" w:rsidRPr="00771B12" w:rsidRDefault="00771B12" w:rsidP="00771B12">
      <w:pPr>
        <w:spacing w:after="0"/>
        <w:rPr>
          <w:rFonts w:ascii="Times New Roman" w:eastAsiaTheme="minorEastAsia" w:hAnsi="Times New Roman" w:cs="Times New Roman"/>
          <w:sz w:val="24"/>
          <w:szCs w:val="24"/>
          <w:lang w:eastAsia="ru-RU"/>
        </w:rPr>
      </w:pPr>
      <w:r w:rsidRPr="00771B12">
        <w:rPr>
          <w:rFonts w:ascii="Times New Roman" w:eastAsiaTheme="minorEastAsia" w:hAnsi="Times New Roman" w:cs="Times New Roman"/>
          <w:sz w:val="24"/>
          <w:szCs w:val="24"/>
          <w:lang w:eastAsia="ru-RU"/>
        </w:rPr>
        <w:t>КБК 002 1 11 09044 04 0000 120</w:t>
      </w:r>
    </w:p>
    <w:p w:rsidR="00771B12" w:rsidRPr="00105A1F" w:rsidRDefault="00771B12" w:rsidP="00771B12">
      <w:pPr>
        <w:spacing w:after="0"/>
        <w:rPr>
          <w:rFonts w:ascii="Times New Roman" w:eastAsiaTheme="minorEastAsia" w:hAnsi="Times New Roman" w:cs="Times New Roman"/>
          <w:sz w:val="24"/>
          <w:szCs w:val="24"/>
          <w:lang w:eastAsia="ru-RU"/>
        </w:rPr>
      </w:pPr>
      <w:r w:rsidRPr="00771B12">
        <w:rPr>
          <w:rFonts w:ascii="Times New Roman" w:eastAsiaTheme="minorEastAsia" w:hAnsi="Times New Roman" w:cs="Times New Roman"/>
          <w:sz w:val="24"/>
          <w:szCs w:val="24"/>
          <w:lang w:eastAsia="ru-RU"/>
        </w:rPr>
        <w:t>Код «ОКТМО» муниципального образования «город Фокино» - 15710000</w:t>
      </w:r>
    </w:p>
    <w:p w:rsidR="00771B12" w:rsidRPr="00771B12" w:rsidRDefault="00771B12" w:rsidP="00771B12">
      <w:pPr>
        <w:spacing w:after="0"/>
        <w:rPr>
          <w:rFonts w:ascii="Times New Roman" w:eastAsiaTheme="minorEastAsia" w:hAnsi="Times New Roman" w:cs="Times New Roman"/>
          <w:sz w:val="24"/>
          <w:szCs w:val="24"/>
          <w:u w:val="single"/>
          <w:lang w:eastAsia="ru-RU"/>
        </w:rPr>
      </w:pPr>
    </w:p>
    <w:p w:rsidR="00C44CBD" w:rsidRDefault="00771B12" w:rsidP="007471F0">
      <w:pPr>
        <w:widowControl w:val="0"/>
        <w:spacing w:after="0" w:line="360" w:lineRule="auto"/>
        <w:ind w:firstLine="700"/>
        <w:jc w:val="both"/>
        <w:rPr>
          <w:rFonts w:ascii="Times New Roman" w:eastAsiaTheme="minorEastAsia" w:hAnsi="Times New Roman" w:cs="Times New Roman"/>
          <w:sz w:val="20"/>
          <w:szCs w:val="20"/>
          <w:lang w:eastAsia="ru-RU"/>
        </w:rPr>
      </w:pPr>
      <w:r w:rsidRPr="00771B12">
        <w:rPr>
          <w:rFonts w:ascii="Times New Roman" w:eastAsiaTheme="minorEastAsia" w:hAnsi="Times New Roman" w:cs="Times New Roman"/>
          <w:color w:val="000000" w:themeColor="text1"/>
          <w:sz w:val="20"/>
          <w:szCs w:val="20"/>
          <w:lang w:eastAsia="ru-RU"/>
        </w:rPr>
        <w:t xml:space="preserve">В платежном документе в графе «назначение платежа» должно быть указано: </w:t>
      </w:r>
      <w:r w:rsidRPr="00105A1F">
        <w:rPr>
          <w:rFonts w:ascii="Times New Roman" w:eastAsiaTheme="minorEastAsia" w:hAnsi="Times New Roman" w:cs="Times New Roman"/>
          <w:color w:val="000000" w:themeColor="text1"/>
          <w:sz w:val="20"/>
          <w:szCs w:val="20"/>
          <w:lang w:eastAsia="ru-RU"/>
        </w:rPr>
        <w:t xml:space="preserve">задаток для участия в аукционе на право </w:t>
      </w:r>
      <w:r w:rsidRPr="00105A1F">
        <w:rPr>
          <w:rFonts w:ascii="Times New Roman" w:eastAsiaTheme="minorEastAsia" w:hAnsi="Times New Roman" w:cs="Times New Roman"/>
          <w:sz w:val="20"/>
          <w:szCs w:val="20"/>
          <w:lang w:eastAsia="ru-RU"/>
        </w:rPr>
        <w:t>размещения нестационарного торгового</w:t>
      </w:r>
      <w:r w:rsidRPr="00771B12">
        <w:rPr>
          <w:rFonts w:ascii="Times New Roman" w:eastAsiaTheme="minorEastAsia" w:hAnsi="Times New Roman" w:cs="Times New Roman"/>
          <w:sz w:val="20"/>
          <w:szCs w:val="20"/>
          <w:lang w:eastAsia="ru-RU"/>
        </w:rPr>
        <w:t>, расположенного по адресу (указать адрес).</w:t>
      </w:r>
    </w:p>
    <w:p w:rsidR="00A66BD6" w:rsidRDefault="00A66BD6" w:rsidP="007471F0">
      <w:pPr>
        <w:widowControl w:val="0"/>
        <w:spacing w:after="0" w:line="360" w:lineRule="auto"/>
        <w:ind w:firstLine="70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Задаток вносится до срока окончания приема заявок.</w:t>
      </w:r>
    </w:p>
    <w:p w:rsidR="004F610E" w:rsidRPr="0027529C" w:rsidRDefault="004F610E" w:rsidP="007471F0">
      <w:pPr>
        <w:widowControl w:val="0"/>
        <w:spacing w:after="0" w:line="360" w:lineRule="auto"/>
        <w:ind w:firstLine="700"/>
        <w:jc w:val="both"/>
        <w:rPr>
          <w:rFonts w:ascii="Times New Roman" w:eastAsia="Times New Roman" w:hAnsi="Times New Roman" w:cs="Times New Roman"/>
          <w:color w:val="000000"/>
          <w:sz w:val="20"/>
          <w:szCs w:val="20"/>
          <w:lang w:eastAsia="ru-RU" w:bidi="ru-RU"/>
        </w:rPr>
      </w:pPr>
      <w:r w:rsidRPr="004F610E">
        <w:rPr>
          <w:rFonts w:ascii="Times New Roman" w:eastAsia="Times New Roman" w:hAnsi="Times New Roman" w:cs="Times New Roman"/>
          <w:color w:val="000000"/>
          <w:sz w:val="20"/>
          <w:szCs w:val="20"/>
          <w:lang w:eastAsia="ru-RU" w:bidi="ru-RU"/>
        </w:rPr>
        <w:t>Задаток считается внесенным с момента зачисления денежных средств на расчетный счет организатора аукциона. Исполнение обязанности по внесению суммы задатка третьими лицами не допускается.</w:t>
      </w:r>
    </w:p>
    <w:p w:rsidR="00771B12" w:rsidRPr="007471F0" w:rsidRDefault="00771B12" w:rsidP="007471F0">
      <w:pPr>
        <w:pStyle w:val="ConsPlusNormal"/>
        <w:spacing w:line="360" w:lineRule="auto"/>
        <w:ind w:firstLine="540"/>
        <w:jc w:val="both"/>
        <w:rPr>
          <w:sz w:val="20"/>
          <w:szCs w:val="20"/>
        </w:rPr>
      </w:pPr>
      <w:r w:rsidRPr="007471F0">
        <w:rPr>
          <w:sz w:val="20"/>
          <w:szCs w:val="20"/>
        </w:rPr>
        <w:t xml:space="preserve">Извещение о проведении аукциона является публичной офертой для заключения договора о задатке в соответствии со </w:t>
      </w:r>
      <w:hyperlink r:id="rId9" w:tooltip="&quot;Гражданский кодекс Российской Федерации (часть первая)&quot; от 30.11.1994 N 51-ФЗ (ред. от 28.03.2017){КонсультантПлюс}" w:history="1">
        <w:r w:rsidRPr="00A66BD6">
          <w:rPr>
            <w:sz w:val="20"/>
            <w:szCs w:val="20"/>
          </w:rPr>
          <w:t>статьей 437</w:t>
        </w:r>
      </w:hyperlink>
      <w:r w:rsidRPr="007471F0">
        <w:rPr>
          <w:sz w:val="20"/>
          <w:szCs w:val="20"/>
        </w:rPr>
        <w:t xml:space="preserve"> Гражданского кодекса Российской Федерации, а подача заявки и перечисление задатка - акцептом, после чего договор о задатке считается заключенным в письменной форме.</w:t>
      </w:r>
    </w:p>
    <w:p w:rsidR="0027529C" w:rsidRPr="0027529C" w:rsidRDefault="0027529C" w:rsidP="0027529C">
      <w:pPr>
        <w:widowControl w:val="0"/>
        <w:spacing w:after="0" w:line="374" w:lineRule="auto"/>
        <w:ind w:firstLine="700"/>
        <w:jc w:val="both"/>
        <w:rPr>
          <w:rFonts w:ascii="Times New Roman" w:eastAsia="Times New Roman" w:hAnsi="Times New Roman" w:cs="Times New Roman"/>
          <w:color w:val="000000"/>
          <w:lang w:eastAsia="ru-RU" w:bidi="ru-RU"/>
        </w:rPr>
      </w:pPr>
    </w:p>
    <w:p w:rsidR="0027529C" w:rsidRPr="002137E9" w:rsidRDefault="0027529C" w:rsidP="0027529C">
      <w:pPr>
        <w:widowControl w:val="0"/>
        <w:spacing w:after="0" w:line="374" w:lineRule="auto"/>
        <w:ind w:firstLine="700"/>
        <w:jc w:val="both"/>
        <w:rPr>
          <w:rFonts w:ascii="Times New Roman" w:eastAsia="Times New Roman" w:hAnsi="Times New Roman" w:cs="Times New Roman"/>
          <w:color w:val="000000"/>
          <w:lang w:eastAsia="ru-RU" w:bidi="ru-RU"/>
        </w:rPr>
      </w:pPr>
    </w:p>
    <w:p w:rsidR="002137E9" w:rsidRPr="002137E9" w:rsidRDefault="002137E9" w:rsidP="002137E9">
      <w:pPr>
        <w:widowControl w:val="0"/>
        <w:spacing w:after="0" w:line="384" w:lineRule="auto"/>
        <w:ind w:firstLine="567"/>
        <w:jc w:val="both"/>
        <w:rPr>
          <w:rFonts w:ascii="Times New Roman" w:eastAsia="Times New Roman" w:hAnsi="Times New Roman" w:cs="Times New Roman"/>
          <w:color w:val="000000"/>
          <w:lang w:eastAsia="ru-RU" w:bidi="ru-RU"/>
        </w:rPr>
      </w:pPr>
    </w:p>
    <w:p w:rsidR="00771B12" w:rsidRDefault="00771B12" w:rsidP="002137E9"/>
    <w:p w:rsidR="00771B12" w:rsidRPr="00771B12" w:rsidRDefault="00771B12" w:rsidP="00771B12"/>
    <w:p w:rsidR="00771B12" w:rsidRPr="00771B12" w:rsidRDefault="00771B12" w:rsidP="00771B12"/>
    <w:p w:rsidR="00771B12" w:rsidRPr="00771B12" w:rsidRDefault="00771B12" w:rsidP="00771B12"/>
    <w:p w:rsidR="00771B12" w:rsidRPr="00771B12" w:rsidRDefault="00771B12" w:rsidP="00771B12"/>
    <w:p w:rsidR="00771B12" w:rsidRPr="00771B12" w:rsidRDefault="00771B12" w:rsidP="00771B12"/>
    <w:p w:rsidR="00771B12" w:rsidRPr="00771B12" w:rsidRDefault="00771B12" w:rsidP="00771B12"/>
    <w:p w:rsidR="002B2428" w:rsidRDefault="007471F0" w:rsidP="007471F0">
      <w:pPr>
        <w:tabs>
          <w:tab w:val="left" w:pos="6096"/>
        </w:tabs>
        <w:ind w:firstLine="708"/>
      </w:pPr>
      <w:r>
        <w:tab/>
      </w:r>
    </w:p>
    <w:p w:rsidR="00771B12" w:rsidRPr="00771B12" w:rsidRDefault="00771B12" w:rsidP="00771B12">
      <w:pPr>
        <w:ind w:firstLine="708"/>
      </w:pPr>
    </w:p>
    <w:sectPr w:rsidR="00771B12" w:rsidRPr="00771B12" w:rsidSect="00105A1F">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7F3" w:rsidRDefault="00A927F3" w:rsidP="007471F0">
      <w:pPr>
        <w:spacing w:after="0" w:line="240" w:lineRule="auto"/>
      </w:pPr>
      <w:r>
        <w:separator/>
      </w:r>
    </w:p>
  </w:endnote>
  <w:endnote w:type="continuationSeparator" w:id="0">
    <w:p w:rsidR="00A927F3" w:rsidRDefault="00A927F3" w:rsidP="0074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7F3" w:rsidRDefault="00A927F3" w:rsidP="007471F0">
      <w:pPr>
        <w:spacing w:after="0" w:line="240" w:lineRule="auto"/>
      </w:pPr>
      <w:r>
        <w:separator/>
      </w:r>
    </w:p>
  </w:footnote>
  <w:footnote w:type="continuationSeparator" w:id="0">
    <w:p w:rsidR="00A927F3" w:rsidRDefault="00A927F3" w:rsidP="00747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46C45"/>
    <w:multiLevelType w:val="multilevel"/>
    <w:tmpl w:val="C5500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DA"/>
    <w:rsid w:val="000C384C"/>
    <w:rsid w:val="00105A1F"/>
    <w:rsid w:val="0020086E"/>
    <w:rsid w:val="002137E9"/>
    <w:rsid w:val="00217E8F"/>
    <w:rsid w:val="0023347D"/>
    <w:rsid w:val="0027529C"/>
    <w:rsid w:val="002B2428"/>
    <w:rsid w:val="00410C46"/>
    <w:rsid w:val="004853F1"/>
    <w:rsid w:val="004F610E"/>
    <w:rsid w:val="00703445"/>
    <w:rsid w:val="007471F0"/>
    <w:rsid w:val="00771B12"/>
    <w:rsid w:val="00885518"/>
    <w:rsid w:val="008C5269"/>
    <w:rsid w:val="00906CC6"/>
    <w:rsid w:val="009313CF"/>
    <w:rsid w:val="00A66BD6"/>
    <w:rsid w:val="00A927F3"/>
    <w:rsid w:val="00B34D9B"/>
    <w:rsid w:val="00B6291F"/>
    <w:rsid w:val="00C235C2"/>
    <w:rsid w:val="00C44CBD"/>
    <w:rsid w:val="00E72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CB6F"/>
  <w15:docId w15:val="{E5AB3E6F-4BD6-472D-9288-E7019BCC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3347D"/>
    <w:rPr>
      <w:rFonts w:ascii="Times New Roman" w:eastAsia="Times New Roman" w:hAnsi="Times New Roman" w:cs="Times New Roman"/>
      <w:shd w:val="clear" w:color="auto" w:fill="FFFFFF"/>
    </w:rPr>
  </w:style>
  <w:style w:type="paragraph" w:customStyle="1" w:styleId="1">
    <w:name w:val="Основной текст1"/>
    <w:basedOn w:val="a"/>
    <w:link w:val="a3"/>
    <w:rsid w:val="0023347D"/>
    <w:pPr>
      <w:widowControl w:val="0"/>
      <w:shd w:val="clear" w:color="auto" w:fill="FFFFFF"/>
      <w:spacing w:after="0" w:line="372" w:lineRule="auto"/>
      <w:ind w:firstLine="400"/>
      <w:jc w:val="both"/>
    </w:pPr>
    <w:rPr>
      <w:rFonts w:ascii="Times New Roman" w:eastAsia="Times New Roman" w:hAnsi="Times New Roman" w:cs="Times New Roman"/>
    </w:rPr>
  </w:style>
  <w:style w:type="character" w:styleId="a4">
    <w:name w:val="Hyperlink"/>
    <w:basedOn w:val="a0"/>
    <w:rsid w:val="0027529C"/>
    <w:rPr>
      <w:color w:val="0000FF"/>
      <w:u w:val="single"/>
    </w:rPr>
  </w:style>
  <w:style w:type="paragraph" w:customStyle="1" w:styleId="ConsPlusNormal">
    <w:name w:val="ConsPlusNormal"/>
    <w:rsid w:val="00771B12"/>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5">
    <w:name w:val="header"/>
    <w:basedOn w:val="a"/>
    <w:link w:val="a6"/>
    <w:uiPriority w:val="99"/>
    <w:unhideWhenUsed/>
    <w:rsid w:val="007471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71F0"/>
  </w:style>
  <w:style w:type="paragraph" w:styleId="a7">
    <w:name w:val="footer"/>
    <w:basedOn w:val="a"/>
    <w:link w:val="a8"/>
    <w:uiPriority w:val="99"/>
    <w:unhideWhenUsed/>
    <w:rsid w:val="007471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71F0"/>
  </w:style>
  <w:style w:type="paragraph" w:styleId="a9">
    <w:name w:val="Balloon Text"/>
    <w:basedOn w:val="a"/>
    <w:link w:val="aa"/>
    <w:uiPriority w:val="99"/>
    <w:semiHidden/>
    <w:unhideWhenUsed/>
    <w:rsid w:val="007471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_fokin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158E014E58BA2FDAB2029B9D7D67A58290D8E35A39FBA7390CB9737CC0668BA658AA8BC7794CC40yEz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8329-934A-478B-8D7F-C0F617B5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Вячеслав</cp:lastModifiedBy>
  <cp:revision>4</cp:revision>
  <cp:lastPrinted>2020-09-23T15:13:00Z</cp:lastPrinted>
  <dcterms:created xsi:type="dcterms:W3CDTF">2020-09-23T11:50:00Z</dcterms:created>
  <dcterms:modified xsi:type="dcterms:W3CDTF">2020-09-23T17:38:00Z</dcterms:modified>
</cp:coreProperties>
</file>