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79CD" w14:textId="071A6FE8" w:rsidR="002873AE" w:rsidRPr="002873AE" w:rsidRDefault="002873AE" w:rsidP="002873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 новые требования комплектации аптечки для оказания первой помощи работникам</w:t>
      </w:r>
    </w:p>
    <w:p w14:paraId="1C43D374" w14:textId="7113B725" w:rsidR="002873AE" w:rsidRPr="002873AE" w:rsidRDefault="002873AE" w:rsidP="002873A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0DF30" w14:textId="77777777" w:rsidR="002873AE" w:rsidRPr="002873AE" w:rsidRDefault="002873AE" w:rsidP="002873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установлено, что с 1 сентября 2021 года аптечка для оказания первой помощи работникам комплектуется следующими медицинскими изделиями:</w:t>
      </w:r>
    </w:p>
    <w:p w14:paraId="684F24D4" w14:textId="77777777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медицинская нестерильная одноразовая (в количестве 10 шт.);</w:t>
      </w:r>
    </w:p>
    <w:p w14:paraId="3F44C48A" w14:textId="77777777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нестерильные, размером не менее М (2 пары);</w:t>
      </w:r>
    </w:p>
    <w:p w14:paraId="4C34AEB6" w14:textId="77777777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для сердечно-легочной реанимации, одноразового использования - устройство для проведения искусственного дыхания «Рот-Устройство-Рот» (1 шт.);</w:t>
      </w:r>
    </w:p>
    <w:p w14:paraId="1C1F4806" w14:textId="104DAAC5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кровоостанавливающий для остановки артериального кровотечения (на верхнюю/нижнюю конечность, одноразового и многоразового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(1 шт.);</w:t>
      </w:r>
    </w:p>
    <w:p w14:paraId="771AC1BA" w14:textId="601FAED9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 марлевый медицинский размером не менее 5 м x 10 см (4 шт.),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не менее 7 м х 14 см (4 шт.);</w:t>
      </w:r>
    </w:p>
    <w:p w14:paraId="5886FB93" w14:textId="77777777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салфетки марлевые медицинские стерильные размером не менее 16 х 14 см № 10 (2 </w:t>
      </w:r>
      <w:proofErr w:type="spellStart"/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4D6E0BBF" w14:textId="77777777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лейкопластырь фиксирующий рулонный размером не менее 2 х 500 см (1 шт.), бактерицидный размером не менее 1,9 х 7,2 см (10 шт.), не менее 4 х 10 см (2 шт.);</w:t>
      </w:r>
    </w:p>
    <w:p w14:paraId="11C573F5" w14:textId="0E9CEE62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спасательное изотермическое размером не менее 160 х 210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(2 шт.);</w:t>
      </w:r>
    </w:p>
    <w:p w14:paraId="5EFE421D" w14:textId="77777777" w:rsidR="002873AE" w:rsidRPr="002873AE" w:rsidRDefault="002873AE" w:rsidP="002873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для разрезания повязок (1 шт.).</w:t>
      </w:r>
    </w:p>
    <w:p w14:paraId="039B074B" w14:textId="77777777" w:rsidR="002873AE" w:rsidRDefault="002873AE" w:rsidP="002873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состав аптечки включается инструкция по оказанию первой помощи с применением аптечки для оказания первой помощи работникам.</w:t>
      </w:r>
    </w:p>
    <w:p w14:paraId="02B47601" w14:textId="77777777" w:rsidR="002873AE" w:rsidRDefault="002873AE" w:rsidP="002873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действовавшие требования к комплектации аптечек утратят силу с 1 сентября 2021 года на основании приказа Минздрава России от 18.09.2020 № 995н.</w:t>
      </w:r>
      <w:r w:rsidRPr="0028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Новым приказом также определено, что аптечки, произведенные (укомплектованные) до 1 сентября 2021 года, подлежат применению в течение срока их годности, но не позднее 31 августа 2025 года.</w:t>
      </w:r>
    </w:p>
    <w:p w14:paraId="5B3B30A5" w14:textId="6D737DF8" w:rsidR="002873AE" w:rsidRPr="002873AE" w:rsidRDefault="002873AE" w:rsidP="002873A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873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</w:p>
    <w:p w14:paraId="1C65F483" w14:textId="2687EA85" w:rsidR="002873AE" w:rsidRPr="002873AE" w:rsidRDefault="002873AE" w:rsidP="002873AE">
      <w:pPr>
        <w:shd w:val="clear" w:color="auto" w:fill="FFFFFF"/>
        <w:spacing w:after="0" w:line="240" w:lineRule="auto"/>
        <w:jc w:val="both"/>
        <w:outlineLvl w:val="1"/>
        <w:rPr>
          <w:rFonts w:ascii="Roboto Slab" w:eastAsia="Times New Roman" w:hAnsi="Roboto Slab" w:cs="Times New Roman"/>
          <w:color w:val="666666"/>
          <w:sz w:val="42"/>
          <w:szCs w:val="42"/>
          <w:lang w:eastAsia="ru-RU"/>
        </w:rPr>
      </w:pPr>
      <w:hyperlink r:id="rId5" w:history="1">
        <w:r>
          <w:rPr>
            <w:rStyle w:val="a3"/>
            <w:rFonts w:ascii="Arial" w:hAnsi="Arial" w:cs="Arial"/>
            <w:color w:val="4396BB"/>
            <w:u w:val="none"/>
            <w:shd w:val="clear" w:color="auto" w:fill="FFFFFF"/>
          </w:rPr>
          <w:t>Приказ Минздрава России от 15.12.2020 № 1331н «Об утверждении требований к комплектации медицинскими изделиями аптечки для оказания первой помощи работникам».</w:t>
        </w:r>
      </w:hyperlink>
    </w:p>
    <w:p w14:paraId="1146108B" w14:textId="77777777" w:rsidR="00EF2320" w:rsidRDefault="00EF2320"/>
    <w:sectPr w:rsidR="00E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3AAC"/>
    <w:multiLevelType w:val="multilevel"/>
    <w:tmpl w:val="2798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07"/>
    <w:rsid w:val="002873AE"/>
    <w:rsid w:val="00EF2320"/>
    <w:rsid w:val="00F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2F5B"/>
  <w15:chartTrackingRefBased/>
  <w15:docId w15:val="{1CB5EBF2-112F-4455-825A-1057490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7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ta-bryanskobl.ru/Documents/Detail/aec6c346-3eea-4ce7-aff5-87a94b678e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2021-03-30T07:35:00Z</dcterms:created>
  <dcterms:modified xsi:type="dcterms:W3CDTF">2021-03-30T07:36:00Z</dcterms:modified>
</cp:coreProperties>
</file>