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9E" w:rsidRDefault="00806A9E" w:rsidP="00806A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финансовом обеспечении предупредительных мер</w:t>
      </w:r>
    </w:p>
    <w:p w:rsidR="00806A9E" w:rsidRPr="00806A9E" w:rsidRDefault="00806A9E" w:rsidP="00806A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A9E" w:rsidRPr="00806A9E" w:rsidRDefault="00806A9E" w:rsidP="00806A9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6A9E">
        <w:rPr>
          <w:color w:val="333333"/>
        </w:rPr>
        <w:t>Информируем Вас о том, что 8 сентября 2021 года Минюстом России зарегистрирован приказ Минтруда России от 14 июля 2021 года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806A9E" w:rsidRDefault="00806A9E" w:rsidP="00806A9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Приказом установлено,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(далее – Фонд) по месту своей регистрации в срок до 1 октября 2021 года.</w:t>
      </w:r>
    </w:p>
    <w:p w:rsidR="00806A9E" w:rsidRDefault="00806A9E" w:rsidP="00806A9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этом, с учетом складывающейся в 2021 году санитарно-эпидемиологической обстановки в Российской  Федерации в целях оказания в 2021 году поддержки работодателям-страхователям по обязательному социальному страхованию  от несчастных случаев на производстве и профессиональных заболеваний в условиях распространения новой </w:t>
      </w:r>
      <w:proofErr w:type="spellStart"/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инфекции  (COVID-19), перечень предупредительных мер на период 2021 года дополнен новыми предупредительными мерами по предотвращению распространения новой </w:t>
      </w:r>
      <w:proofErr w:type="spellStart"/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инфекции (COVID-19).</w:t>
      </w:r>
    </w:p>
    <w:p w:rsidR="00EF2320" w:rsidRDefault="00806A9E" w:rsidP="00806A9E">
      <w:pPr>
        <w:spacing w:after="0"/>
        <w:ind w:firstLine="708"/>
        <w:jc w:val="both"/>
      </w:pPr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в рамках реализации плана мероприятий («дорожной карты») по совершенствованию законодательства и устранению административных барьеров в целях обеспечения реализации плана мероприятий («дорожной карты») Национальной технологической инициативы по направлению «</w:t>
      </w:r>
      <w:proofErr w:type="spellStart"/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Хелснет</w:t>
      </w:r>
      <w:proofErr w:type="spellEnd"/>
      <w:r w:rsidRPr="0080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утвержденного распоряжением Правительства Российской Федерации от 5 мая 2018 года № 870-р (пункт 4) перечень предупредительных мер дополнен новой предупредительной мерой по мониторингу на рабочем месте состояния здоровья работника, а также актуализирован перечень документов, обосновывающих необходимость финансового обеспечения предупредительных мер, в соответствии с действующим законодательством Российской Федерации.</w:t>
      </w:r>
      <w:bookmarkStart w:id="0" w:name="_GoBack"/>
      <w:bookmarkEnd w:id="0"/>
      <w:r w:rsidRPr="00806A9E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Helvetica" w:hAnsi="Helvetica"/>
          <w:color w:val="333333"/>
          <w:shd w:val="clear" w:color="auto" w:fill="FFFFFF"/>
        </w:rPr>
        <w:t> </w:t>
      </w:r>
      <w:r>
        <w:rPr>
          <w:rFonts w:ascii="Helvetica" w:hAnsi="Helvetica"/>
          <w:color w:val="333333"/>
        </w:rPr>
        <w:br/>
      </w:r>
      <w:hyperlink r:id="rId4" w:history="1">
        <w:r>
          <w:rPr>
            <w:rStyle w:val="a3"/>
            <w:rFonts w:ascii="Helvetica" w:hAnsi="Helvetica"/>
            <w:color w:val="4672D8"/>
            <w:u w:val="single"/>
            <w:shd w:val="clear" w:color="auto" w:fill="FFFFFF"/>
          </w:rPr>
          <w:t>Приказ Минтруда России  от 14 июля 2021 года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  </w:r>
      </w:hyperlink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 </w:t>
      </w:r>
    </w:p>
    <w:sectPr w:rsidR="00E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6"/>
    <w:rsid w:val="007560D6"/>
    <w:rsid w:val="00806A9E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1D8F"/>
  <w15:chartTrackingRefBased/>
  <w15:docId w15:val="{CB8D98AB-F54B-441D-8A5E-AEE8C3C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8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6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0745dff7-dab0-4511-a5fb-2a8488dc1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2021-09-15T11:24:00Z</dcterms:created>
  <dcterms:modified xsi:type="dcterms:W3CDTF">2021-09-15T11:25:00Z</dcterms:modified>
</cp:coreProperties>
</file>