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035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5EF">
        <w:rPr>
          <w:rFonts w:ascii="Times New Roman" w:hAnsi="Times New Roman" w:cs="Times New Roman"/>
          <w:sz w:val="24"/>
          <w:szCs w:val="24"/>
        </w:rPr>
        <w:t>. Фокино)</w:t>
      </w:r>
    </w:p>
    <w:p w:rsidR="005035EF" w:rsidRDefault="005035EF" w:rsidP="006E43F9">
      <w:pPr>
        <w:jc w:val="center"/>
      </w:pPr>
    </w:p>
    <w:p w:rsidR="006E43F9" w:rsidRPr="005035EF" w:rsidRDefault="006E43F9" w:rsidP="006E43F9">
      <w:pPr>
        <w:jc w:val="center"/>
      </w:pPr>
      <w:r w:rsidRPr="005035EF">
        <w:t>ПОСТАНОВЛЕНИЕ</w:t>
      </w:r>
    </w:p>
    <w:p w:rsidR="006E43F9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1B5EA8" w:rsidRDefault="006E43F9" w:rsidP="006E43F9">
      <w:pPr>
        <w:rPr>
          <w:u w:val="single"/>
        </w:rPr>
      </w:pPr>
      <w:r w:rsidRPr="00CD6CEC">
        <w:t>от</w:t>
      </w:r>
      <w:r w:rsidR="00EF2269">
        <w:t xml:space="preserve"> </w:t>
      </w:r>
      <w:r w:rsidR="00F03331">
        <w:t xml:space="preserve"> </w:t>
      </w:r>
      <w:r w:rsidR="005847D1">
        <w:t>12 ноября</w:t>
      </w:r>
      <w:r w:rsidR="00F03331">
        <w:t xml:space="preserve"> </w:t>
      </w:r>
      <w:r w:rsidRPr="00CD6CEC">
        <w:t>20</w:t>
      </w:r>
      <w:r w:rsidR="00EF2269">
        <w:t>2</w:t>
      </w:r>
      <w:r w:rsidR="00F03331">
        <w:t>1</w:t>
      </w:r>
      <w:r w:rsidRPr="00CD6CEC">
        <w:t xml:space="preserve">г.        </w:t>
      </w:r>
      <w:proofErr w:type="gramStart"/>
      <w:r w:rsidRPr="00CD6CEC">
        <w:rPr>
          <w:lang w:val="en-US"/>
        </w:rPr>
        <w:t>N</w:t>
      </w:r>
      <w:r w:rsidR="00F03331">
        <w:t xml:space="preserve">  </w:t>
      </w:r>
      <w:r w:rsidR="005847D1">
        <w:t>650</w:t>
      </w:r>
      <w:proofErr w:type="gramEnd"/>
      <w:r w:rsidR="00617FEE">
        <w:t xml:space="preserve"> </w:t>
      </w:r>
      <w:r w:rsidRPr="001B5EA8">
        <w:t>-П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D869C5" w:rsidRDefault="00677E16" w:rsidP="00446E4E">
      <w:r>
        <w:t>О применении федеральных стандартов</w:t>
      </w:r>
    </w:p>
    <w:p w:rsidR="00677E16" w:rsidRDefault="00677E16" w:rsidP="00446E4E">
      <w:r>
        <w:t>внутреннего государственного</w:t>
      </w:r>
    </w:p>
    <w:p w:rsidR="00677E16" w:rsidRDefault="00677E16" w:rsidP="00446E4E">
      <w:r>
        <w:t>(муниципального) финансового контроля</w:t>
      </w:r>
    </w:p>
    <w:p w:rsidR="00677E16" w:rsidRDefault="00677E16" w:rsidP="00446E4E">
      <w:r>
        <w:t xml:space="preserve">при осуществлении полномочий </w:t>
      </w:r>
      <w:proofErr w:type="gramStart"/>
      <w:r>
        <w:t>внутреннего</w:t>
      </w:r>
      <w:proofErr w:type="gramEnd"/>
    </w:p>
    <w:p w:rsidR="00677E16" w:rsidRDefault="00677E16" w:rsidP="00446E4E">
      <w:r>
        <w:t xml:space="preserve">муниципального финансового контроля </w:t>
      </w:r>
    </w:p>
    <w:p w:rsidR="00677E16" w:rsidRDefault="00677E16" w:rsidP="00446E4E">
      <w:r>
        <w:t xml:space="preserve">администрацией </w:t>
      </w:r>
      <w:proofErr w:type="gramStart"/>
      <w:r>
        <w:t>г</w:t>
      </w:r>
      <w:proofErr w:type="gramEnd"/>
      <w:r>
        <w:t xml:space="preserve">. Фокино </w:t>
      </w:r>
    </w:p>
    <w:p w:rsidR="00D869C5" w:rsidRDefault="00D869C5" w:rsidP="00446E4E"/>
    <w:p w:rsidR="00A23026" w:rsidRDefault="00A23026" w:rsidP="007E1A2F">
      <w:pPr>
        <w:jc w:val="both"/>
      </w:pPr>
      <w:r>
        <w:t xml:space="preserve">     В соответствии с пунктом 3 статьи 269.2 Бюджетного кодекса Российской Федерации       </w:t>
      </w:r>
    </w:p>
    <w:p w:rsidR="001F13A7" w:rsidRDefault="00EB47A5" w:rsidP="007E1A2F">
      <w:pPr>
        <w:jc w:val="both"/>
      </w:pPr>
      <w:r w:rsidRPr="00A23026">
        <w:t>Администрация города Фокино</w:t>
      </w:r>
    </w:p>
    <w:p w:rsidR="00034B58" w:rsidRDefault="007E1A2F" w:rsidP="007E1A2F">
      <w:pPr>
        <w:jc w:val="both"/>
      </w:pPr>
      <w:r w:rsidRPr="00CD6CEC">
        <w:t xml:space="preserve">        </w:t>
      </w:r>
    </w:p>
    <w:p w:rsidR="007E1A2F" w:rsidRPr="00CD6CEC" w:rsidRDefault="007E1A2F" w:rsidP="007E1A2F">
      <w:pPr>
        <w:jc w:val="both"/>
      </w:pPr>
      <w:r w:rsidRPr="00CD6CEC">
        <w:t>ПОСТАНОВЛЯ</w:t>
      </w:r>
      <w:r w:rsidR="004D6271" w:rsidRPr="00CD6CEC">
        <w:t>ЕТ</w:t>
      </w:r>
    </w:p>
    <w:p w:rsidR="007E1A2F" w:rsidRPr="00CD6CEC" w:rsidRDefault="007E1A2F" w:rsidP="007E1A2F">
      <w:pPr>
        <w:jc w:val="both"/>
      </w:pPr>
      <w:r w:rsidRPr="00CD6CEC">
        <w:t xml:space="preserve">  </w:t>
      </w:r>
    </w:p>
    <w:p w:rsidR="00BA3B97" w:rsidRDefault="00BA3B97" w:rsidP="007E1A2F">
      <w:pPr>
        <w:jc w:val="both"/>
      </w:pPr>
      <w:r>
        <w:t xml:space="preserve">1.  При осуществлении полномочий  внутреннего муниципального финансового контроля </w:t>
      </w:r>
      <w:r w:rsidR="002A28F3">
        <w:t xml:space="preserve">специалисту контрольно – ревизионного сектора администрации </w:t>
      </w:r>
      <w:proofErr w:type="gramStart"/>
      <w:r w:rsidR="002A28F3">
        <w:t>г</w:t>
      </w:r>
      <w:proofErr w:type="gramEnd"/>
      <w:r w:rsidR="002A28F3">
        <w:t>. Фокино</w:t>
      </w:r>
      <w:r>
        <w:t xml:space="preserve"> руководствоваться:</w:t>
      </w:r>
    </w:p>
    <w:p w:rsidR="00C6600F" w:rsidRDefault="00C6600F" w:rsidP="007E1A2F">
      <w:pPr>
        <w:jc w:val="both"/>
      </w:pPr>
    </w:p>
    <w:p w:rsidR="00BA3B97" w:rsidRDefault="00BA3B97" w:rsidP="007E1A2F">
      <w:pPr>
        <w:jc w:val="both"/>
      </w:pPr>
      <w:r>
        <w:t>-</w:t>
      </w:r>
      <w:r w:rsidR="00D869C5">
        <w:t xml:space="preserve"> </w:t>
      </w:r>
      <w:r>
        <w:t>Федеральным стандартом</w:t>
      </w:r>
      <w:r w:rsidR="002A28F3">
        <w:t xml:space="preserve">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06.02.2020г. № 95</w:t>
      </w:r>
      <w:r w:rsidR="00C6600F">
        <w:t>;</w:t>
      </w:r>
    </w:p>
    <w:p w:rsidR="00C6600F" w:rsidRDefault="00C6600F" w:rsidP="00A178A3">
      <w:pPr>
        <w:jc w:val="both"/>
      </w:pPr>
    </w:p>
    <w:p w:rsidR="00A178A3" w:rsidRDefault="00A178A3" w:rsidP="00A178A3">
      <w:pPr>
        <w:jc w:val="both"/>
      </w:pPr>
      <w:r>
        <w:t>-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</w:t>
      </w:r>
      <w:r w:rsidRPr="00A178A3">
        <w:t xml:space="preserve"> </w:t>
      </w:r>
      <w:r>
        <w:t>внутреннего государственного (муниципального) финансового контроля (их должностных лиц) при осуществлении</w:t>
      </w:r>
      <w:r w:rsidRPr="00A178A3">
        <w:t xml:space="preserve"> </w:t>
      </w:r>
      <w:r>
        <w:t>внутреннего государственного (муниципального) финансового контроля », утвержденного Постановлением Правительства Российской Федерации от 06.02.2020г. № 100</w:t>
      </w:r>
      <w:r w:rsidR="00D74504">
        <w:t>;</w:t>
      </w:r>
    </w:p>
    <w:p w:rsidR="00C6600F" w:rsidRDefault="00C6600F" w:rsidP="00D869C5">
      <w:pPr>
        <w:jc w:val="both"/>
      </w:pPr>
    </w:p>
    <w:p w:rsidR="00D869C5" w:rsidRDefault="00D869C5" w:rsidP="00D869C5">
      <w:pPr>
        <w:jc w:val="both"/>
      </w:pPr>
      <w:r>
        <w:t>-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Российской Федерации от 27.02.2020г. № 208</w:t>
      </w:r>
      <w:r w:rsidR="00D74504">
        <w:t>;</w:t>
      </w:r>
    </w:p>
    <w:p w:rsidR="00C6600F" w:rsidRDefault="00C6600F" w:rsidP="003E6A38">
      <w:pPr>
        <w:jc w:val="both"/>
      </w:pPr>
    </w:p>
    <w:p w:rsidR="003E6A38" w:rsidRDefault="00D869C5" w:rsidP="003E6A38">
      <w:pPr>
        <w:jc w:val="both"/>
      </w:pPr>
      <w:r>
        <w:t>- Федеральным стандартом внутреннего государственного (муниципального) финансового контроля «Реализация результатов</w:t>
      </w:r>
      <w:r w:rsidR="003E6A38">
        <w:t xml:space="preserve"> проверок, ревизий и обследований»,</w:t>
      </w:r>
      <w:r w:rsidR="003E6A38" w:rsidRPr="003E6A38">
        <w:t xml:space="preserve"> </w:t>
      </w:r>
      <w:r w:rsidR="003E6A38">
        <w:t>утвержденного Постановлением Правительства Российской Федерации от 23.07.2020г. № 1095</w:t>
      </w:r>
      <w:r w:rsidR="00D74504">
        <w:t>;</w:t>
      </w:r>
    </w:p>
    <w:p w:rsidR="00C6600F" w:rsidRDefault="00C6600F" w:rsidP="00D74504">
      <w:pPr>
        <w:jc w:val="both"/>
      </w:pPr>
    </w:p>
    <w:p w:rsidR="00D74504" w:rsidRDefault="00D74504" w:rsidP="00D74504">
      <w:pPr>
        <w:jc w:val="both"/>
      </w:pPr>
      <w:r>
        <w:t>-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</w:t>
      </w:r>
      <w:r w:rsidRPr="00D74504">
        <w:t xml:space="preserve"> </w:t>
      </w:r>
      <w:r>
        <w:t xml:space="preserve">утвержденного Постановлением Правительства Российской Федерации от 17.08.2020г. </w:t>
      </w:r>
      <w:r w:rsidR="00433C01">
        <w:t xml:space="preserve">    </w:t>
      </w:r>
      <w:r>
        <w:t>№ 1235;</w:t>
      </w:r>
    </w:p>
    <w:p w:rsidR="00C6600F" w:rsidRDefault="00C6600F" w:rsidP="00D74504">
      <w:pPr>
        <w:jc w:val="both"/>
      </w:pPr>
    </w:p>
    <w:p w:rsidR="00D74504" w:rsidRDefault="00D74504" w:rsidP="00D74504">
      <w:pPr>
        <w:jc w:val="both"/>
      </w:pPr>
      <w:r>
        <w:t xml:space="preserve">- Федеральным стандартом внутреннего государственного (муниципального) финансового контроля «Правила досудебного обжалования решений и действий (бездействия) органов </w:t>
      </w:r>
      <w:r>
        <w:lastRenderedPageBreak/>
        <w:t>внутреннего государственного (муниципального) финансового контроля и их должностных лиц»,</w:t>
      </w:r>
      <w:r w:rsidRPr="00D74504">
        <w:t xml:space="preserve"> </w:t>
      </w:r>
      <w:r>
        <w:t>утвержденного Постановлением Правительства Российской Федерации от 17.08.2020г. № 1237;</w:t>
      </w:r>
    </w:p>
    <w:p w:rsidR="00433C01" w:rsidRDefault="00433C01" w:rsidP="00D74504">
      <w:pPr>
        <w:jc w:val="both"/>
      </w:pPr>
    </w:p>
    <w:p w:rsidR="00D74504" w:rsidRDefault="00D74504" w:rsidP="00D74504">
      <w:pPr>
        <w:jc w:val="both"/>
      </w:pPr>
      <w:r>
        <w:t>- Федеральным стандартом внутреннего государственного (муниципального) финансового контроля «Правила составления отчетности о результатах контрольной деятельности»,</w:t>
      </w:r>
      <w:r w:rsidRPr="00D74504">
        <w:t xml:space="preserve"> </w:t>
      </w:r>
      <w:r>
        <w:t xml:space="preserve">утвержденного Постановлением Правительства Российской Федерации от 16.09.2020г. </w:t>
      </w:r>
      <w:r w:rsidR="00433C01">
        <w:t xml:space="preserve">   </w:t>
      </w:r>
      <w:r>
        <w:t>№ 1478;</w:t>
      </w:r>
    </w:p>
    <w:p w:rsidR="00C12670" w:rsidRDefault="00C12670" w:rsidP="00D74504">
      <w:pPr>
        <w:jc w:val="both"/>
      </w:pPr>
      <w:r>
        <w:t>с момента вступления в силу утвержденных федеральных стандартов.</w:t>
      </w:r>
    </w:p>
    <w:p w:rsidR="00C12670" w:rsidRDefault="00C12670" w:rsidP="00D74504">
      <w:pPr>
        <w:jc w:val="both"/>
      </w:pPr>
      <w:r>
        <w:t>2. Признать утратившими силу постановления администрации города Фокино:</w:t>
      </w:r>
    </w:p>
    <w:p w:rsidR="00433C01" w:rsidRDefault="00433C01" w:rsidP="00D74504">
      <w:pPr>
        <w:jc w:val="both"/>
      </w:pPr>
    </w:p>
    <w:p w:rsidR="00C12670" w:rsidRDefault="00C12670" w:rsidP="00D74504">
      <w:pPr>
        <w:jc w:val="both"/>
      </w:pPr>
      <w:r>
        <w:t>- от 06.11.2018г. № 676-П</w:t>
      </w:r>
      <w:proofErr w:type="gramStart"/>
      <w:r>
        <w:t xml:space="preserve"> О</w:t>
      </w:r>
      <w:proofErr w:type="gramEnd"/>
      <w:r>
        <w:t>б утверждении порядка осуществления контроля за соблюдением Федерального закона Российской Федерации «О контрактной системе в сфере закупок товаров, работ, услуг для обеспечения госуд</w:t>
      </w:r>
      <w:r w:rsidR="00757F6F">
        <w:t>арственных и муниципальных нужд»;</w:t>
      </w:r>
    </w:p>
    <w:p w:rsidR="00433C01" w:rsidRDefault="00433C01" w:rsidP="00D74504">
      <w:pPr>
        <w:jc w:val="both"/>
      </w:pPr>
    </w:p>
    <w:p w:rsidR="00757F6F" w:rsidRDefault="00757F6F" w:rsidP="00D74504">
      <w:pPr>
        <w:jc w:val="both"/>
      </w:pPr>
      <w:r>
        <w:t xml:space="preserve">- от 09.11.2018г. № 695-П «Об утверждении порядка осуществления внутреннего муниципального финансового </w:t>
      </w:r>
      <w:proofErr w:type="gramStart"/>
      <w:r>
        <w:t>контроля за</w:t>
      </w:r>
      <w:proofErr w:type="gramEnd"/>
      <w:r>
        <w:t xml:space="preserve"> соблюдением  законодательства Российской Федерации в финансово – бюджетной сфере»;</w:t>
      </w:r>
    </w:p>
    <w:p w:rsidR="00433C01" w:rsidRDefault="00433C01" w:rsidP="00757F6F">
      <w:pPr>
        <w:jc w:val="both"/>
      </w:pPr>
    </w:p>
    <w:p w:rsidR="00757F6F" w:rsidRDefault="00757F6F" w:rsidP="00757F6F">
      <w:pPr>
        <w:jc w:val="both"/>
      </w:pPr>
      <w:r>
        <w:t>- от 09.11.2018г. № 696-П</w:t>
      </w:r>
      <w:proofErr w:type="gramStart"/>
      <w:r>
        <w:t xml:space="preserve"> О</w:t>
      </w:r>
      <w:proofErr w:type="gramEnd"/>
      <w:r>
        <w:t>б утверждении стандарта осуществления внутреннего муниципального финансового контроля «Общие требования к внутренней организации контрольного мероприятия»;</w:t>
      </w:r>
    </w:p>
    <w:p w:rsidR="00433C01" w:rsidRDefault="00433C01" w:rsidP="00757F6F">
      <w:pPr>
        <w:jc w:val="both"/>
      </w:pPr>
    </w:p>
    <w:p w:rsidR="00757F6F" w:rsidRDefault="00757F6F" w:rsidP="00757F6F">
      <w:pPr>
        <w:jc w:val="both"/>
      </w:pPr>
      <w:r>
        <w:t>- от 14.11.2018г. № 705-П «Об утверждении Порядка проведения анализа осуществления главными администраторами средств бюджета муниципального образования городской округ «город Фокино» внутреннего финансового контроля и внутреннего финансового аудита»;</w:t>
      </w:r>
    </w:p>
    <w:p w:rsidR="00433C01" w:rsidRDefault="00433C01" w:rsidP="00757F6F">
      <w:pPr>
        <w:jc w:val="both"/>
      </w:pPr>
    </w:p>
    <w:p w:rsidR="009A49AA" w:rsidRDefault="009A49AA" w:rsidP="00757F6F">
      <w:pPr>
        <w:jc w:val="both"/>
      </w:pPr>
      <w:r>
        <w:t xml:space="preserve">- от 20.11.2018г. № 721-П </w:t>
      </w:r>
      <w:r w:rsidR="00433C01">
        <w:t>«</w:t>
      </w:r>
      <w:r>
        <w:t>Об утверждении Регламента осуществления администрацией города Фокино ведомственного контроля в сфере закупок для обеспечения муниципальных нужд в отношении подведомственных  ей заказчиков</w:t>
      </w:r>
      <w:r w:rsidR="00433C01">
        <w:t>»</w:t>
      </w:r>
      <w:r>
        <w:t>.</w:t>
      </w:r>
    </w:p>
    <w:p w:rsidR="009A49AA" w:rsidRDefault="009A49AA" w:rsidP="00757F6F">
      <w:pPr>
        <w:jc w:val="both"/>
      </w:pPr>
      <w:r>
        <w:t>3. Настоящее постановление разместить на официальном сайте Администрации город</w:t>
      </w:r>
      <w:r w:rsidR="00433C01">
        <w:t>а</w:t>
      </w:r>
      <w:r>
        <w:t xml:space="preserve"> Фокино</w:t>
      </w:r>
      <w:r w:rsidR="00433C01">
        <w:t xml:space="preserve"> в сети «Интернет»</w:t>
      </w:r>
      <w:r>
        <w:t>.</w:t>
      </w:r>
    </w:p>
    <w:p w:rsidR="007E1A2F" w:rsidRPr="00CD6CEC" w:rsidRDefault="009A49AA" w:rsidP="007E1A2F">
      <w:pPr>
        <w:jc w:val="both"/>
      </w:pPr>
      <w:r>
        <w:t>4.</w:t>
      </w:r>
      <w:r w:rsidR="007E1A2F" w:rsidRPr="00CD6CEC">
        <w:t xml:space="preserve">  </w:t>
      </w:r>
      <w:proofErr w:type="gramStart"/>
      <w:r w:rsidR="007E1A2F" w:rsidRPr="00CD6CEC">
        <w:t>Контроль за</w:t>
      </w:r>
      <w:proofErr w:type="gramEnd"/>
      <w:r w:rsidR="007E1A2F" w:rsidRPr="00CD6CEC">
        <w:t xml:space="preserve"> исполнением настоящего постановления оставляю за собой.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</w:p>
    <w:p w:rsidR="0013546E" w:rsidRDefault="007E1A2F" w:rsidP="007E1A2F">
      <w:pPr>
        <w:jc w:val="both"/>
      </w:pPr>
      <w:r w:rsidRPr="00CD6CEC">
        <w:t xml:space="preserve">    </w:t>
      </w:r>
    </w:p>
    <w:p w:rsidR="007E1A2F" w:rsidRPr="00CD6CEC" w:rsidRDefault="00E261D8" w:rsidP="007E1A2F">
      <w:pPr>
        <w:jc w:val="both"/>
      </w:pPr>
      <w:proofErr w:type="spellStart"/>
      <w:r>
        <w:t>Врио</w:t>
      </w:r>
      <w:proofErr w:type="spellEnd"/>
      <w:r>
        <w:t xml:space="preserve"> г</w:t>
      </w:r>
      <w:r w:rsidR="007E1A2F" w:rsidRPr="00CD6CEC">
        <w:t>лав</w:t>
      </w:r>
      <w:r>
        <w:t>ы</w:t>
      </w:r>
      <w:r w:rsidR="007E1A2F" w:rsidRPr="00CD6CEC">
        <w:t xml:space="preserve"> администрации </w:t>
      </w:r>
      <w:r w:rsidR="00446E4E">
        <w:rPr>
          <w:noProof/>
          <w:lang w:eastAsia="ru-RU"/>
        </w:rPr>
        <w:t xml:space="preserve">  </w:t>
      </w:r>
      <w:r w:rsidR="00F673F6">
        <w:rPr>
          <w:noProof/>
          <w:lang w:eastAsia="ru-RU"/>
        </w:rPr>
        <w:t xml:space="preserve">  </w:t>
      </w:r>
      <w:r w:rsidR="00F41A61">
        <w:rPr>
          <w:noProof/>
          <w:lang w:eastAsia="ru-RU"/>
        </w:rPr>
        <w:t>М.</w:t>
      </w:r>
      <w:r>
        <w:rPr>
          <w:noProof/>
          <w:lang w:eastAsia="ru-RU"/>
        </w:rPr>
        <w:t>А. Симкина</w:t>
      </w:r>
      <w:r w:rsidR="007E1A2F" w:rsidRPr="00CD6CEC">
        <w:t xml:space="preserve"> </w:t>
      </w:r>
    </w:p>
    <w:p w:rsidR="007E1A2F" w:rsidRPr="00CD6CEC" w:rsidRDefault="00521403" w:rsidP="007E1A2F">
      <w:pPr>
        <w:jc w:val="both"/>
      </w:pPr>
      <w:r>
        <w:t xml:space="preserve">                                     </w:t>
      </w:r>
    </w:p>
    <w:p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sectPr w:rsidR="007E1A2F" w:rsidSect="004D62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F9"/>
    <w:rsid w:val="00016909"/>
    <w:rsid w:val="00034B58"/>
    <w:rsid w:val="0006084A"/>
    <w:rsid w:val="0008569A"/>
    <w:rsid w:val="00087706"/>
    <w:rsid w:val="00090660"/>
    <w:rsid w:val="000A0F95"/>
    <w:rsid w:val="000A1D1B"/>
    <w:rsid w:val="000A379D"/>
    <w:rsid w:val="000C0834"/>
    <w:rsid w:val="000E5AB0"/>
    <w:rsid w:val="000E7480"/>
    <w:rsid w:val="000F5571"/>
    <w:rsid w:val="0013546E"/>
    <w:rsid w:val="0017595C"/>
    <w:rsid w:val="001B5EA8"/>
    <w:rsid w:val="001C532A"/>
    <w:rsid w:val="001F13A7"/>
    <w:rsid w:val="002145CC"/>
    <w:rsid w:val="00216E75"/>
    <w:rsid w:val="0022192B"/>
    <w:rsid w:val="00235962"/>
    <w:rsid w:val="0026362B"/>
    <w:rsid w:val="002A28F3"/>
    <w:rsid w:val="002A30DD"/>
    <w:rsid w:val="002A61C2"/>
    <w:rsid w:val="002B69A4"/>
    <w:rsid w:val="002C3956"/>
    <w:rsid w:val="002D1100"/>
    <w:rsid w:val="002F73F3"/>
    <w:rsid w:val="00306E74"/>
    <w:rsid w:val="003456A1"/>
    <w:rsid w:val="003464FA"/>
    <w:rsid w:val="003760C7"/>
    <w:rsid w:val="003B59D1"/>
    <w:rsid w:val="003E6A38"/>
    <w:rsid w:val="003F18E5"/>
    <w:rsid w:val="00406AA9"/>
    <w:rsid w:val="00425D46"/>
    <w:rsid w:val="00433C01"/>
    <w:rsid w:val="00436A1D"/>
    <w:rsid w:val="00436D97"/>
    <w:rsid w:val="00441C88"/>
    <w:rsid w:val="00446E4E"/>
    <w:rsid w:val="004519CA"/>
    <w:rsid w:val="004B65AF"/>
    <w:rsid w:val="004D6271"/>
    <w:rsid w:val="005035EF"/>
    <w:rsid w:val="005107BB"/>
    <w:rsid w:val="00521403"/>
    <w:rsid w:val="00562853"/>
    <w:rsid w:val="00567BF5"/>
    <w:rsid w:val="005847D1"/>
    <w:rsid w:val="005A00AD"/>
    <w:rsid w:val="005D2AB0"/>
    <w:rsid w:val="005E3931"/>
    <w:rsid w:val="005F0C84"/>
    <w:rsid w:val="00610FB8"/>
    <w:rsid w:val="00617FEE"/>
    <w:rsid w:val="006212BD"/>
    <w:rsid w:val="006538CB"/>
    <w:rsid w:val="0066227D"/>
    <w:rsid w:val="00677E16"/>
    <w:rsid w:val="00681FB3"/>
    <w:rsid w:val="00694571"/>
    <w:rsid w:val="006A6176"/>
    <w:rsid w:val="006C4994"/>
    <w:rsid w:val="006E43F9"/>
    <w:rsid w:val="006E7823"/>
    <w:rsid w:val="007414D3"/>
    <w:rsid w:val="00742D6B"/>
    <w:rsid w:val="00757F6F"/>
    <w:rsid w:val="00782D21"/>
    <w:rsid w:val="007E1A2F"/>
    <w:rsid w:val="007F1971"/>
    <w:rsid w:val="008074DE"/>
    <w:rsid w:val="00843049"/>
    <w:rsid w:val="008532FA"/>
    <w:rsid w:val="00862E03"/>
    <w:rsid w:val="00866597"/>
    <w:rsid w:val="008728E6"/>
    <w:rsid w:val="00894E0B"/>
    <w:rsid w:val="008F4D95"/>
    <w:rsid w:val="00900EEE"/>
    <w:rsid w:val="00962A43"/>
    <w:rsid w:val="009A138F"/>
    <w:rsid w:val="009A2F10"/>
    <w:rsid w:val="009A49AA"/>
    <w:rsid w:val="009C17E5"/>
    <w:rsid w:val="009E41ED"/>
    <w:rsid w:val="00A178A3"/>
    <w:rsid w:val="00A23026"/>
    <w:rsid w:val="00A56D14"/>
    <w:rsid w:val="00A91F41"/>
    <w:rsid w:val="00AB55CA"/>
    <w:rsid w:val="00AF28EC"/>
    <w:rsid w:val="00B901B2"/>
    <w:rsid w:val="00BA3B97"/>
    <w:rsid w:val="00BB425D"/>
    <w:rsid w:val="00BC4713"/>
    <w:rsid w:val="00C06D67"/>
    <w:rsid w:val="00C12670"/>
    <w:rsid w:val="00C52B75"/>
    <w:rsid w:val="00C6600F"/>
    <w:rsid w:val="00CA15C3"/>
    <w:rsid w:val="00CB0CCA"/>
    <w:rsid w:val="00CC198B"/>
    <w:rsid w:val="00CC58E9"/>
    <w:rsid w:val="00CD6CEC"/>
    <w:rsid w:val="00CE253E"/>
    <w:rsid w:val="00D102D9"/>
    <w:rsid w:val="00D31CD3"/>
    <w:rsid w:val="00D416CA"/>
    <w:rsid w:val="00D74504"/>
    <w:rsid w:val="00D7527B"/>
    <w:rsid w:val="00D8248D"/>
    <w:rsid w:val="00D869C5"/>
    <w:rsid w:val="00D91D3E"/>
    <w:rsid w:val="00DC7239"/>
    <w:rsid w:val="00E02310"/>
    <w:rsid w:val="00E261D8"/>
    <w:rsid w:val="00E36DFD"/>
    <w:rsid w:val="00E45442"/>
    <w:rsid w:val="00E56FD0"/>
    <w:rsid w:val="00E87A43"/>
    <w:rsid w:val="00E9136A"/>
    <w:rsid w:val="00E977BA"/>
    <w:rsid w:val="00EB3F67"/>
    <w:rsid w:val="00EB47A5"/>
    <w:rsid w:val="00EF2269"/>
    <w:rsid w:val="00F03331"/>
    <w:rsid w:val="00F218ED"/>
    <w:rsid w:val="00F279A0"/>
    <w:rsid w:val="00F3277B"/>
    <w:rsid w:val="00F41A61"/>
    <w:rsid w:val="00F673F6"/>
    <w:rsid w:val="00F9044D"/>
    <w:rsid w:val="00FB356F"/>
    <w:rsid w:val="00FE3191"/>
    <w:rsid w:val="00FE65D9"/>
    <w:rsid w:val="00FF08E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7ABA-FDC8-40BA-9CCA-7F5DF7C0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2021-11-11T12:15:00Z</cp:lastPrinted>
  <dcterms:created xsi:type="dcterms:W3CDTF">2016-12-29T05:26:00Z</dcterms:created>
  <dcterms:modified xsi:type="dcterms:W3CDTF">2021-11-24T07:06:00Z</dcterms:modified>
</cp:coreProperties>
</file>