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DE" w:rsidRDefault="00062DDE" w:rsidP="00062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Информация о предоставлении микрозаймов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микрокредитной компанией «Фонд развития малого и среднего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предпринимательства Брянской области».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Телефон (4832) 58-05-58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Минимальный размер микрозайма </w:t>
      </w:r>
      <w:r w:rsidR="009F508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200 000 (двести тысяч) рублей.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Максимальный размер микрозайма </w:t>
      </w:r>
      <w:r w:rsidR="009F508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500 000 (пятьсот тысяч) рублей.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 предоставления микройзаймов</w:t>
      </w:r>
      <w:bookmarkStart w:id="0" w:name="_GoBack"/>
      <w:bookmarkEnd w:id="0"/>
      <w:r w:rsidR="009F508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до 24 месяцев (до 2 лет).</w:t>
      </w:r>
    </w:p>
    <w:p w:rsidR="008A17E2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62DDE" w:rsidRDefault="00062DDE" w:rsidP="008A17E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Процентная ставка для самозанятых </w:t>
      </w:r>
      <w:r w:rsidR="008A17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граждан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 наличии </w:t>
      </w:r>
      <w:r>
        <w:rPr>
          <w:rFonts w:ascii="TimesNewRomanPSMT" w:hAnsi="TimesNewRomanPSMT" w:cs="TimesNewRomanPSMT"/>
          <w:sz w:val="28"/>
          <w:szCs w:val="28"/>
        </w:rPr>
        <w:t>залогового</w:t>
      </w:r>
      <w:proofErr w:type="gramEnd"/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обеспечения составляет: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а)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6 % годовых </w:t>
      </w:r>
      <w:r>
        <w:rPr>
          <w:rFonts w:ascii="TimesNewRomanPSMT" w:hAnsi="TimesNewRomanPSMT" w:cs="TimesNewRomanPSMT"/>
          <w:sz w:val="28"/>
          <w:szCs w:val="28"/>
        </w:rPr>
        <w:t>при реализации приоритетных проектов;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3 % годовых </w:t>
      </w:r>
      <w:r>
        <w:rPr>
          <w:rFonts w:ascii="TimesNewRomanPSMT" w:hAnsi="TimesNewRomanPSMT" w:cs="TimesNewRomanPSMT"/>
          <w:sz w:val="28"/>
          <w:szCs w:val="28"/>
        </w:rPr>
        <w:t xml:space="preserve">для зарегистрированных и осуществляющих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свою</w:t>
      </w:r>
      <w:proofErr w:type="gramEnd"/>
      <w:r w:rsidR="001B7A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деятельность на территории монопрофильного муниципального образования</w:t>
      </w:r>
      <w:r w:rsidR="001B7AC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реализации приоритетных проектов;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8 % годовых </w:t>
      </w:r>
      <w:r>
        <w:rPr>
          <w:rFonts w:ascii="TimesNewRomanPSMT" w:hAnsi="TimesNewRomanPSMT" w:cs="TimesNewRomanPSMT"/>
          <w:sz w:val="28"/>
          <w:szCs w:val="28"/>
        </w:rPr>
        <w:t>для иных самозанятых граждан.</w:t>
      </w:r>
    </w:p>
    <w:p w:rsidR="008A17E2" w:rsidRDefault="008A17E2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Процентная ставка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 отсутствии </w:t>
      </w:r>
      <w:r>
        <w:rPr>
          <w:rFonts w:ascii="TimesNewRomanPSMT" w:hAnsi="TimesNewRomanPSMT" w:cs="TimesNewRomanPSMT"/>
          <w:sz w:val="28"/>
          <w:szCs w:val="28"/>
        </w:rPr>
        <w:t>залогового обеспечения: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8 % годовых </w:t>
      </w:r>
      <w:r>
        <w:rPr>
          <w:rFonts w:ascii="TimesNewRomanPSMT" w:hAnsi="TimesNewRomanPSMT" w:cs="TimesNewRomanPSMT"/>
          <w:sz w:val="28"/>
          <w:szCs w:val="28"/>
        </w:rPr>
        <w:t>для самозанятых граждан, указанных в подпункте "а"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6 % годовых </w:t>
      </w:r>
      <w:r>
        <w:rPr>
          <w:rFonts w:ascii="TimesNewRomanPSMT" w:hAnsi="TimesNewRomanPSMT" w:cs="TimesNewRomanPSMT"/>
          <w:sz w:val="28"/>
          <w:szCs w:val="28"/>
        </w:rPr>
        <w:t>для самозанятых граждан, указанных в подпункте "б"</w:t>
      </w:r>
    </w:p>
    <w:p w:rsidR="00062DDE" w:rsidRDefault="00062DDE" w:rsidP="001B7AC4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8,5 % годовых </w:t>
      </w:r>
      <w:r>
        <w:rPr>
          <w:rFonts w:ascii="TimesNewRomanPSMT" w:hAnsi="TimesNewRomanPSMT" w:cs="TimesNewRomanPSMT"/>
          <w:sz w:val="28"/>
          <w:szCs w:val="28"/>
        </w:rPr>
        <w:t>для самозанятых граждан, указанных в подпункте "в",</w:t>
      </w:r>
    </w:p>
    <w:p w:rsidR="008A17E2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062DDE" w:rsidP="008A17E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приоритетными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понимаются проекты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которые удовлетворяют</w:t>
      </w:r>
      <w:r w:rsidR="008A17E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одному или нескольким условиям:</w:t>
      </w:r>
    </w:p>
    <w:p w:rsidR="00062DDE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62DDE">
        <w:rPr>
          <w:rFonts w:ascii="TimesNewRomanPSMT" w:hAnsi="TimesNewRomanPSMT" w:cs="TimesNewRomanPSMT"/>
          <w:sz w:val="28"/>
          <w:szCs w:val="28"/>
        </w:rPr>
        <w:t xml:space="preserve">самозанятый гражданин осуществляет </w:t>
      </w:r>
      <w:proofErr w:type="gramStart"/>
      <w:r w:rsidR="00062DDE">
        <w:rPr>
          <w:rFonts w:ascii="TimesNewRomanPSMT" w:hAnsi="TimesNewRomanPSMT" w:cs="TimesNewRomanPSMT"/>
          <w:sz w:val="28"/>
          <w:szCs w:val="28"/>
        </w:rPr>
        <w:t>экспортную</w:t>
      </w:r>
      <w:proofErr w:type="gramEnd"/>
      <w:r w:rsidR="00062DDE">
        <w:rPr>
          <w:rFonts w:ascii="TimesNewRomanPSMT" w:hAnsi="TimesNewRomanPSMT" w:cs="TimesNewRomanPSMT"/>
          <w:sz w:val="28"/>
          <w:szCs w:val="28"/>
        </w:rPr>
        <w:t xml:space="preserve"> деятельность;</w:t>
      </w:r>
    </w:p>
    <w:p w:rsidR="009D4533" w:rsidRDefault="009D4533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62DDE">
        <w:rPr>
          <w:rFonts w:ascii="TimesNewRomanPSMT" w:hAnsi="TimesNewRomanPSMT" w:cs="TimesNewRomanPSMT"/>
          <w:sz w:val="28"/>
          <w:szCs w:val="28"/>
        </w:rPr>
        <w:t xml:space="preserve">женщины, применяющие специальный налоговый режим "Налог </w:t>
      </w:r>
      <w:proofErr w:type="gramStart"/>
      <w:r w:rsidR="00062DDE"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профессиональный доход";</w:t>
      </w:r>
    </w:p>
    <w:p w:rsidR="009D4533" w:rsidRDefault="009D4533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62DDE">
        <w:rPr>
          <w:rFonts w:ascii="TimesNewRomanPSMT" w:hAnsi="TimesNewRomanPSMT" w:cs="TimesNewRomanPSMT"/>
          <w:sz w:val="28"/>
          <w:szCs w:val="28"/>
        </w:rPr>
        <w:t>самозанятый гражданин, осуществляет деятельность в сферах туризма,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экологии или спорта;</w:t>
      </w:r>
    </w:p>
    <w:p w:rsidR="009D4533" w:rsidRDefault="009D4533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62DDE">
        <w:rPr>
          <w:rFonts w:ascii="TimesNewRomanPSMT" w:hAnsi="TimesNewRomanPSMT" w:cs="TimesNewRomanPSMT"/>
          <w:sz w:val="28"/>
          <w:szCs w:val="28"/>
        </w:rPr>
        <w:t>самозанятый гражданин в возрасте до 35 лет (направление «Молодежное</w:t>
      </w:r>
      <w:proofErr w:type="gramEnd"/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предпринимательство»);</w:t>
      </w:r>
    </w:p>
    <w:p w:rsidR="009D4533" w:rsidRDefault="009D4533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2DDE" w:rsidRDefault="008A17E2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062DDE">
        <w:rPr>
          <w:rFonts w:ascii="TimesNewRomanPSMT" w:hAnsi="TimesNewRomanPSMT" w:cs="TimesNewRomanPSMT"/>
          <w:sz w:val="28"/>
          <w:szCs w:val="28"/>
        </w:rPr>
        <w:t>самозанятый гражданин в возрасте старше 45 лет, зарегистрированный и</w:t>
      </w:r>
    </w:p>
    <w:p w:rsidR="00062DDE" w:rsidRDefault="00062DDE" w:rsidP="00062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действующий менее 1 (одного) года на момент принятия решения о</w:t>
      </w:r>
      <w:proofErr w:type="gramEnd"/>
    </w:p>
    <w:p w:rsidR="00074C38" w:rsidRDefault="00062DDE" w:rsidP="00062DDE">
      <w:proofErr w:type="gramStart"/>
      <w:r>
        <w:rPr>
          <w:rFonts w:ascii="TimesNewRomanPSMT" w:hAnsi="TimesNewRomanPSMT" w:cs="TimesNewRomanPSMT"/>
          <w:sz w:val="28"/>
          <w:szCs w:val="28"/>
        </w:rPr>
        <w:t>предоставлении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микрозайма.</w:t>
      </w:r>
    </w:p>
    <w:sectPr w:rsidR="00074C38" w:rsidSect="001B7A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8"/>
    <w:rsid w:val="00062DDE"/>
    <w:rsid w:val="00071A8E"/>
    <w:rsid w:val="001B7AC4"/>
    <w:rsid w:val="00655DEF"/>
    <w:rsid w:val="006870DF"/>
    <w:rsid w:val="00751E81"/>
    <w:rsid w:val="008A17E2"/>
    <w:rsid w:val="009D4533"/>
    <w:rsid w:val="009F508F"/>
    <w:rsid w:val="00F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2021-11-17T14:34:00Z</dcterms:created>
  <dcterms:modified xsi:type="dcterms:W3CDTF">2021-11-17T14:38:00Z</dcterms:modified>
</cp:coreProperties>
</file>