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3A3BEE" w:rsidRDefault="003A3BEE" w:rsidP="003A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Закон Брянской области от 29 декабря 2015 г. N </w:t>
      </w:r>
      <w:r w:rsidRPr="003A3BEE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3A3B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3BEE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BEE">
        <w:rPr>
          <w:rFonts w:ascii="Times New Roman" w:eastAsia="Times New Roman" w:hAnsi="Times New Roman" w:cs="Times New Roman"/>
          <w:sz w:val="24"/>
          <w:szCs w:val="24"/>
        </w:rPr>
        <w:br/>
        <w:t>"О социальном партнерстве в сфере труда в Брянской области"</w:t>
      </w:r>
    </w:p>
    <w:p w:rsidR="003A3BEE" w:rsidRPr="003A3BEE" w:rsidRDefault="003A3BEE" w:rsidP="003A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областной Думой 24 декабря 2015 года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1. Правовая основа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Правовую основу социального партнерства в сфере труда в Брянской области составляют </w:t>
      </w:r>
      <w:hyperlink r:id="rId4" w:anchor="/document/10103000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hyperlink r:id="rId5" w:anchor="/document/12125268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Трудовой кодекс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законы и иные нормативные правовые акты Российской Федерации, </w:t>
      </w:r>
      <w:hyperlink r:id="rId6" w:anchor="/document/24323955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области, настоящий Закон и иные нормативные правовые акты Брянской области, а также соглашения, коллективные договоры, заключенные в соответствии с законодательством Российской Федерации и Брянской области.</w:t>
      </w:r>
      <w:proofErr w:type="gramEnd"/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Понятия, используемые в настоящем Законе, применяются в значениях, определенных </w:t>
      </w:r>
      <w:hyperlink r:id="rId7" w:anchor="/document/12125268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Трудовым кодексом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3. Цели и задачи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Основными задачами социального партнерства в сфере труда являются: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обеспечение эффективного механизма регулирования социально-трудовых и иных непосредственно связанных с ними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2) разработка, заключение и выполнение соглашений, коллективных договоров в соответствии с законодательством Российской Федерации, настоящим Законом и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предотвращение коллективных трудовых споров и содействие разрешению трудовых конфликтов.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Целями социального партнерства являются согласование социально-экономических интересов сторон и регулирование социально-трудовых и иных непосредственно связанных с ними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4. Полномочия Брянской областной Думы по вопросам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Брянская областная Дума по вопросам социального партнерства в сфере труда: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1) принимает законы Брянской области, иные нормативные правовые акты и осуществляет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осуществляет иные полномочия в соответствии с федеральным законодательством и законодательством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5. Полномочия Губернатора Брянской области по вопросам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Губернатор Брянской области по вопросам социального партнерства в сфере труда: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1) определяет исполнительный орган государственной власти Брянской области, уполномоченный в сфере труда (далее - уполномоченный орган);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осуществляет иные полномочия в соответствии с федеральным законодательством и законодательством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6. Полномочия Правительства Брянской области по вопросам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Правительство Брянской области по вопросам социального партнерства в сфере труда: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принимает нормативные правовые и иные акты, в том числе о назначении координатора и представителей исполнительных органов государственной власти Брянской области в областной трехсторонней комиссии по регулированию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участвует в заключени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учитывает мнение объединений профсоюзов и работодателей при подготовке проектов законов и иных нормативных правовых актов Брянской области в сфере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осуществляет иные полномочия в соответствии с федеральным законодательством и законодательством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7. Полномочия уполномоченного органа по вопросам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Уполномоченный орган по вопросам социального партнерства в сфере труда: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разрабатывает проекты законов и иных нормативных правовых актов Брянской области;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направляет проекты законодательных, нормативных правовых и иных актов в сфере социально-трудовых отношений в областную трехстороннюю комиссию по регулированию социально-трудовых отношений для рассмотрения;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организует разработку и заключение региональных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обеспечивает деятельность областной трехсторонней комиссии по регулированию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5) осуществляет уведомительную регистрацию областных отраслевых (межотраслевых), иных соглашений, изменений и дополнений к ним, а также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6) содействует урегулированию коллективных трудовых споров;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7) осуществляет иные полномочия в соответствии с федеральным законодательством и законодательством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8. Органы социального партнерства в сфере труда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социального партнерства в сфере труда на территории Брянской области являются постоянно действующие комиссии на региональном и территориальном уровнях, а также комиссии, создаваемые на отраслевом (межотраслевом) и локальном уровнях.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Постоянно действующими комиссиями в Брянской области являются: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областная трехсторонняя комиссия по регулированию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территориальные трехсторонние комиссии по регулированию социально-трудовых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Для ведения коллективных переговоров, подготовки проектов отраслевых (межотраслевых), территориальных соглашений, заключения данных соглашений и осуществления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 образуются отраслевые (межотраслевые) комиссии по регулированию социально-трудовых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На уровне организации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9. Областная трехсторонняя комиссия по регулированию социально-трудовых отношений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Областная трехсторонняя комиссия по регулированию социально-трудовых отношений (далее - Комиссия) формируется из представителей объединений профессиональных союзов Брянской области, представителей объединений работодателей Брянской области и представителей органов государственной власти Брянской области, которые образуют соответствующие стороны Комиссии.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Комиссия формируется на основе принципов: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добровольности участия объединений профессиональных союзов и объединений работодателей в деятельности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полномочности сторон;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самостоятельности и независимости каждого объединения профессиональных союзов, каждого объединения работодателей, Правительства Брянской области при определении персонального состава своих представителей в Комиссии.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Комиссия разрабатывает и утверждает свой регламент, который определяет ее количественный состав, порядок осуществления деятельности Комиссии, проведения заседаний Комиссии, принятия и реализации ее решений, а также права и обязанности членов Комиссии.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Представители сторон являются членами Комиссии. Количество членов Комиссии от каждой из членов сторон не может превышать 15 человек.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Деятельность Комиссии организует координатор Комиссии, который назначается распоряжением Правительства области. Координатор Комиссии не является членом Комиссии и не участвует в голосовании.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Координатор комиссии: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1) организует деятельность Комиссии, председательствует на ее заседаниях;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обеспечивает взаимодействие сторон и достижение согласия между ними при выработке решений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утверждает по представлению сторон персональный состав Комиссии, план работы Комиссии и состав рабочих групп;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подписывает регламент Комиссии, планы работы и решения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5) руководит секретариатом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6) запрашивает у профессиональных союзов, работодателей, исполнительных органов государственной власти и местного самоуправления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7) приглашает для участия в работе Комиссии представителей объединений профессиональных союзов, объединений работодателей, исполнительных органов государственной власти и местного самоуправления, не являющихся членами Комиссии, а также специалистов и представителей других организаций;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8) направляет по согласованию с объединениями профессиональных союзов, объединениями работодателей, исполнительными органами государственной власти и местного самоуправления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10) информирует Губернатора Брянской области, исполнительные органы государственной власти Брянской области и местного самоуправления о деятельности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11) информирует Комиссию о мерах, принимаемых Правительством Брянской области и органами местного самоуправления, в области социально-трудовых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Деятельность каждой из сторон организует координатор стороны.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Координаторы сторон, представляющих объединения профессиональных союзов и объединения работодателей, избираются указанными сторонами.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ведение коллективных переговоров и подготовка проектов региональных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2) содействие договорному регулированию социально-трудовых отношений на региональном, территориальном, отраслевом, локальном уровнях;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обсуждение проектов законодательных и иных нормативных правовых актов Брянской области в сфере социально-трудовых отношений, программ Брянской области в сфере труда, охраны труда, занятости населения, миграции рабочей силы, социального обеспечения;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согласование позиций сторон по вопросам социально-трудовых и иных непосредственно связанных с ними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5) рассмотрение по инициативе сторон вопросов, возникающих в ходе выполнения региональных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6) распространение опыта социального партнерства;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7) информирование отраслевых, профессиональных, территориальных и иных комиссий по регулированию социально-трудовых отношений о деятельности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8) организация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региональных, областных отраслевых (межотраслевых), территориальных, иных соглашений и коллективных договоров;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9) обеспечение равноправного сотрудничества объединений профессиональных союзов, объединений работодателей, исполнительных органов государственной власти при выработке общих принципов регулирования социально-трудовых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Комиссия для выполнения возложенных на нее задач имеет право: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разрабатывать и вносить в органы государственной власти Брянской области предложения о принятии законодательных и иных нормативных правовых актов в области социально-трудовых и связанных с ними экономических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2) согласовывать интересы объединений профессиональных союзов, объединений работодателей, Правительства Брянской области при разработке проектов региональных соглашений, реализации указанных соглашений, выполнении решений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проводить с исполнительными органами государственной власти и местного самоуправления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осуществлять взаимодействие с отраслевыми (межотраслевыми) и иными комиссиями по регулированию социально-трудовых отношений в ходе коллективных переговоров, подготовки проектов региональных соглашений и реализации указанных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5) приглашать для участия в своей деятельности представителей объединений профессиональных союзов, объединений работодателей, исполнительных органов государственной власти и местного самоуправления, не являющихся членами Комиссии, а также ученых и специалистов, представителей других организаций;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6) запрашивать и получать от органов государственной власти Брянской области, профессиональных союзов и работодателей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по развитию коллективно-договорного регулирования </w:t>
      </w: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указанных отношений, по организации деятельности отраслевых, территориальных и иных комиссий по регулированию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7) принимать по согласованию с объединениями профессиональных союзов, объединениями работодателей и органами государственной власти Брянской области участие в проводимых ими заседаниях, на которых рассматриваются вопросы, связанные с регулированием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8) принимать решения по вопросам, входящим в ее компетенцию, которые обязательны для рассмотрения органами государственной власти Брянской области, профсоюзами, работодателями, их объединениями;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9) осуществлять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условий региональных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10) обсуждать проекты законов, иных нормативных правовых актов Брянской области по вопросам социально-трудовых отношений и направлять свои решения в органы государственной власти Брянской области;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11) создавать рабочие группы с привлечением специалистов для разработки предложений в сфере регулирования социально-трудовых и иных непосредственно связанных с ними отношений с целью дальнейшего их внесения в органы государственной власти области, порядок создания и работы которых определяется регламентом Комиссии;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12) осуществлять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своих решений.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Реализация Комиссией прав, определяемых настоящим Законом, не препятствует объединениям профессиональных союзов и объединениям работодателей, представленным в Комиссии, реализовывать свои права в соответствии с федеральным законодательством и законодательством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10. Территориальные трехсторонние комиссии по регулированию социально-трудовых отношений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Территориальные трехсторонние комиссии по регулированию социально-трудовых отношений образуются в городских округах и муниципальных районах Брянской области (далее - территориальные трехсторонние комиссии). Территориальные трехсторонние комиссии формируются из представителей территориальных объединений профессиональных союзов, территориальных объединений работодателей и органов местного самоуправления, которые образуют соответствующие стороны комиссий.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Территориальные трехсторонние комиссии формируются на принципах добровольности, паритетности, равноправия сторон и осуществляют свою деятельность в соответствии с настоящим Законом, положениями об этих комиссиях, утверждаемыми представительными органами соответствующих муниципальных образований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Основными полномочиями территориальных трехсторонних комиссий являются: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подготовка проектов и заключение территориальных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соглашений и коллективных договоров;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3) обсуждение проектов нормативных правовых актов, принимаемых органами местного самоуправления по вопросам социально-трудовых и иных непосредственно связанных с ними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согласование позиций сторон по вопросам социально-трудовых и иных непосредственно связанных с ними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5) участие в разрешении конфликтных ситуаций и коллективных трудовых споров;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6) взаимодействие с областной трехсторонней комиссией по регулированию социально-трудовых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11. Отраслевые (межотраслевые) комиссии по регулированию социально-трудовых отношений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Отраслевые (межотраслевые) комиссии по регулированию социально-трудовых отношений образуются на равноправной основе по решению сторон социального партнерства и состоят из членов комиссии. Образование отраслевых (межотраслевых) комиссий инициируется любой из сторон и оформляется совместным решением.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Отраслевые (межотраслевые) комиссии могут образовываться на региональном и территориальном уровне.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Членами областных отраслевых (межотраслевых) комиссий являются представители региональных отраслевых объединений профессиональных союзов, представители региональных отраслевых объединений работодателей и представители исполнительных органов государственной власти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Членами территориальных отраслевых (межотраслевых) комиссий являются представители территориальных отраслевых объединений профессиональных союзов, представители территориальных отраслевых объединений работодателей и представители соответствующих органов местного самоуправления.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Основными полномочиями отраслевых (межотраслевых) комиссий являются: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подготовка проектов и заключение отраслевых (межотраслевых)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отраслевых (межотраслевых) соглашений;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согласование позиций сторон по вопросам социально-трудовых отношений;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4) участие в разрешении конфликтных ситуаций и коллективных трудовых споров;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5) взаимодействие с областной трехсторонней комиссией по регулированию социально-трудовых отношений и территориальными трехсторонними комиссиями по регулированию социально-трудовых отношений.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12. Региональное соглашение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Региональное соглашение - правовой акт, устанавливающий общие принципы регулирования социально-трудовых и связанных с ними экономических отношений в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24398802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Региональное соглашение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в ходе коллективных переговоров и заключается представителями объединений профсоюзов Брянской области, объединений работодателей Брянской области и Правительства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Региональное соглашение является основой для заключения областных отраслевых (межотраслевых), территориальных, иных соглашений.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Региональное соглашение распространяется на работников, работодателей, которые уполномочили своих представителей на коллективных переговорах заключить его от их имени, на Правительство Брянской области в пределах взятых им на себя обязательств, а также на работников и работодателей, присоединившихся к соглашению после его заключения.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Содержание и структура регионального соглашения определяются по договоренности между представителями сторон, которые свободны в выборе круга вопросов для обсуждения и включения в соглашение.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Условия, содержащиеся в региональном соглашении, не могут ухудшать положение работников по сравнению с действующим законодательством, Генеральным соглашением между представителями общероссийских объединений профсоюзов, общероссийских объединений работодателей и Правительства Российской Федерации, Соглашением между органами исполнительной власти субъектов Российской Федерации, находящихся в пределах Центрального федерального округа,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округа, общероссийскими отраслевыми (межотраслевыми) тарифными и профессиональными тарифными соглашениями.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13. Региональное соглашение о минимальной заработной плате в Брянской области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 соглашением о минимальной заработной плате в Брянской области, заключаемым между Правительством Брянской области, областными объединениями профсоюзов и областными объединениями работодателей, устанавливается размер </w:t>
      </w:r>
      <w:hyperlink r:id="rId9" w:anchor="/document/24333459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минимальной заработной платы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hyperlink r:id="rId10" w:anchor="/document/24333459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минимальной заработной платы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 Брянской области устанавливается для работников предприятий и организаций всех форм собственности, работающих на территории области, за исключением работников организаций, финансируемых из федерального бюджета.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hyperlink r:id="rId11" w:anchor="/document/24333459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минимальной заработной платы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 Брянской области не может быть ниже </w:t>
      </w:r>
      <w:hyperlink r:id="rId12" w:anchor="/document/10180093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минимального </w:t>
        </w:r>
        <w:proofErr w:type="gramStart"/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размера оплаты труда</w:t>
        </w:r>
        <w:proofErr w:type="gramEnd"/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>, установленного федеральным законом.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14. Областные отраслевые (межотраслевые) соглашения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Областное отраслевое (межотраслевое) соглашение - правовой акт, устанавливающий общие условия оплаты труда, гарантии, компенсации и льготы работникам отрасли (отраслей), осуществляющих трудовую деятельность на территории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Областные отраслевые (межотраслевые) соглашения: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устанавливают нормы оплаты труда и другие условия труда, а также социальные гарантии и льготы для работников отрасли (отраслей);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2) заключаются представителями соответствующих профсоюзов и их объединений, объединений работодателей, соответствующих органов государственной власти Брянской области;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3) разрабатываются на основе переговоров между сторонами соглашений и распространяются на работников и работодателей, которые уполномочили своих представителей на коллективных переговорах заключить его от их имени, органы государственной власти, в пределах взятых ими на себя обязательств, а также работников и работодателей, присоединившихся к соглашению после его заключения.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Условия, содержащиеся в областных отраслевых (межотраслевых) соглашениях, не могут ухудшать положение работников по сравнению с действующим законодательством, Генеральным соглашением между представителями общероссийских объединений профсоюзов, общероссийских объединений работодателей и Правительства Российской Федерации, общероссийскими отраслевыми (межотраслевыми) тарифными соглашениями, Региональным соглашением.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15. Территориальные соглашения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Территориальное соглашение - правовой акт, устанавливающий общие условия труда, гарантии, компенсации и льготы работникам на территории соответствующего муниципального образования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Территориальные соглашения: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1) заключаются представителями территориальных объединений профсоюзов, объединений работодателей и органов местного самоуправления муниципальных образований Брянской области;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2) разрабатываются на основе переговоров между сторонами соглашений и распространяются на работников, работодателей, которые уполномочили своих представителей на коллективных переговорах заключить его от их имени, и органы местного самоуправления городских округов и муниципальных районов Брянской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 пределах взятых ими на себя обязательств, а также на работников и работодателей, присоединившихся к соглашению после его заключения, осуществляющих свою деятельность на территории соответствующих муниципальных образований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Территориальные соглашения не могут ухудшать положение работников по сравнению с действующим законодательством, Генеральным соглашением между представителями общероссийских объединений профсоюзов, общероссийских объединений работодателей и Правительства Российской Федерации, общероссийскими отраслевыми (межотраслевыми) тарифными соглашениями, региональными соглашениями, областными отраслевыми (межотраслевыми) тарифными и областными профессиональными тарифными соглашениями.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16. Уведомительная регистрация соглашений, коллективных договоров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Региональные соглашения, областные отраслевые (межотраслевые) соглашения, а также изменения и дополнения к ним регистрируются уполномоченным органом в порядке, установленном действующим законодательством.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договоры, территориальные соглашения, а также изменения и дополнения к ним регистрируются органами местного самоуправления городских округов и муниципальных </w:t>
      </w:r>
      <w:r w:rsidRPr="003A3BEE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районов Брянской области в случае их наделения соответствующими полномочиями законом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соглашений и коллективных договоров осуществляется сторонами, их подписавшими, их представителями, а также исполнительным органом государственной власти Брянской области в сфере труда и органами местного самоуправления городских округов и муниципальных районов Брянской области.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Статья 17. Вступление в силу настоящего Закона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вступает в силу через десять дней после его </w:t>
      </w:r>
      <w:hyperlink r:id="rId13" w:anchor="/document/42554117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официального опубликования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Статья 18. Признание </w:t>
      </w:r>
      <w:proofErr w:type="gramStart"/>
      <w:r w:rsidRPr="003A3BEE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силу законов Брянской области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/document/24300407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15 декабря 1997 года N 33-З "О социальном партнерстве в Брянской области";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24300060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15 мая 2000 года N 25-З "О трехсторонней комиссии по регулированию социально-трудовых отношений";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24308742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8 мая 2007 года N 62-З "О внесении изменений в Закон </w:t>
      </w:r>
      <w:proofErr w:type="spellStart"/>
      <w:r w:rsidRPr="003A3BEE">
        <w:rPr>
          <w:rFonts w:ascii="Times New Roman" w:eastAsia="Times New Roman" w:hAnsi="Times New Roman" w:cs="Times New Roman"/>
          <w:sz w:val="24"/>
          <w:szCs w:val="24"/>
        </w:rPr>
        <w:t>Брянкой</w:t>
      </w:r>
      <w:hyperlink r:id="rId17" w:anchor="/document/3100000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End"/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области "О социальном партнерстве в Брянской области";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/document/24309855/entry/0" w:history="1">
        <w:r w:rsidRPr="003A3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3A3BEE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9 ноября 2007 года N 153-З "О внесении изменений в Закон Брянкой области "О социальном партнерстве в Брянской области".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9"/>
        <w:gridCol w:w="3353"/>
      </w:tblGrid>
      <w:tr w:rsidR="003A3BEE" w:rsidRPr="003A3BEE" w:rsidTr="003A3BE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A3BEE" w:rsidRPr="003A3BEE" w:rsidRDefault="003A3BEE" w:rsidP="003A3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BEE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 Брянской области</w:t>
            </w:r>
          </w:p>
        </w:tc>
        <w:tc>
          <w:tcPr>
            <w:tcW w:w="1650" w:type="pct"/>
            <w:vAlign w:val="bottom"/>
            <w:hideMark/>
          </w:tcPr>
          <w:p w:rsidR="003A3BEE" w:rsidRPr="003A3BEE" w:rsidRDefault="003A3BEE" w:rsidP="003A3B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BEE">
              <w:rPr>
                <w:rFonts w:ascii="Times New Roman" w:eastAsia="Times New Roman" w:hAnsi="Times New Roman" w:cs="Times New Roman"/>
                <w:sz w:val="24"/>
                <w:szCs w:val="24"/>
              </w:rPr>
              <w:t>А.В. Богомаз</w:t>
            </w:r>
          </w:p>
        </w:tc>
      </w:tr>
    </w:tbl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г. Брянск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29 декабря 2015 года</w:t>
      </w:r>
    </w:p>
    <w:p w:rsidR="003A3BEE" w:rsidRPr="003A3BEE" w:rsidRDefault="003A3BEE" w:rsidP="003A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BEE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3A3BEE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3A3B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3BEE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</w:p>
    <w:p w:rsidR="00B94C97" w:rsidRDefault="00B94C97"/>
    <w:sectPr w:rsidR="00B94C97" w:rsidSect="003A3B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BEE"/>
    <w:rsid w:val="003A3BEE"/>
    <w:rsid w:val="00B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3BEE"/>
    <w:rPr>
      <w:i/>
      <w:iCs/>
    </w:rPr>
  </w:style>
  <w:style w:type="paragraph" w:customStyle="1" w:styleId="s1">
    <w:name w:val="s_1"/>
    <w:basedOn w:val="a"/>
    <w:rsid w:val="003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A3BEE"/>
  </w:style>
  <w:style w:type="paragraph" w:customStyle="1" w:styleId="s15">
    <w:name w:val="s_15"/>
    <w:basedOn w:val="a"/>
    <w:rsid w:val="003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3BEE"/>
    <w:rPr>
      <w:color w:val="0000FF"/>
      <w:u w:val="single"/>
    </w:rPr>
  </w:style>
  <w:style w:type="character" w:customStyle="1" w:styleId="s9">
    <w:name w:val="s_9"/>
    <w:basedOn w:val="a0"/>
    <w:rsid w:val="003A3BEE"/>
  </w:style>
  <w:style w:type="paragraph" w:customStyle="1" w:styleId="s16">
    <w:name w:val="s_16"/>
    <w:basedOn w:val="a"/>
    <w:rsid w:val="003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3686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2016-01-26T11:53:00Z</dcterms:created>
  <dcterms:modified xsi:type="dcterms:W3CDTF">2016-01-26T11:54:00Z</dcterms:modified>
</cp:coreProperties>
</file>