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7" w:rsidRPr="005C370E" w:rsidRDefault="005C370E" w:rsidP="005C37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</w:pPr>
      <w:r w:rsidRPr="005C370E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Итоги</w:t>
      </w:r>
      <w:r w:rsidR="00212BD7" w:rsidRPr="005C370E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проведения </w:t>
      </w:r>
      <w:r w:rsidRPr="005C370E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городского смотра-конкурса</w:t>
      </w:r>
      <w:r w:rsidR="00212BD7" w:rsidRPr="005C370E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на лучшее состояние охраны труда </w:t>
      </w:r>
      <w:r w:rsidRPr="005C370E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на территории г</w:t>
      </w:r>
      <w:proofErr w:type="gramStart"/>
      <w:r w:rsidRPr="005C370E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.Ф</w:t>
      </w:r>
      <w:proofErr w:type="gramEnd"/>
      <w:r w:rsidRPr="005C370E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окино</w:t>
      </w:r>
      <w:r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30000"/>
          <w:sz w:val="28"/>
          <w:szCs w:val="28"/>
          <w:lang w:val="en-US"/>
        </w:rPr>
        <w:t>I</w:t>
      </w:r>
      <w:r w:rsidRPr="005C370E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этап)</w:t>
      </w:r>
    </w:p>
    <w:p w:rsidR="005C370E" w:rsidRPr="005C370E" w:rsidRDefault="005C370E" w:rsidP="005C37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</w:pPr>
    </w:p>
    <w:p w:rsidR="00212BD7" w:rsidRPr="00DF2372" w:rsidRDefault="00212BD7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На заседании </w:t>
      </w:r>
      <w:r w:rsidR="00DF2372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городской </w:t>
      </w:r>
      <w:r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постоянно действующей комиссии по охране труда были подведены итоги смотра-конкурса на лучшее состояние охраны труда </w:t>
      </w:r>
      <w:r w:rsidR="005C370E">
        <w:rPr>
          <w:rFonts w:ascii="Times New Roman" w:eastAsia="Times New Roman" w:hAnsi="Times New Roman" w:cs="Times New Roman"/>
          <w:color w:val="030000"/>
          <w:sz w:val="24"/>
          <w:szCs w:val="24"/>
        </w:rPr>
        <w:t>на территории  города Фокино.</w:t>
      </w:r>
    </w:p>
    <w:p w:rsidR="00DF2372" w:rsidRPr="00DF2372" w:rsidRDefault="00212BD7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Смотр – конкурс проводился в </w:t>
      </w:r>
      <w:r w:rsidR="00DF2372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срок с 13 января по 10 февраля 2017 г. в </w:t>
      </w:r>
      <w:r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соответствии с постановлением администрации</w:t>
      </w:r>
      <w:r w:rsidR="00DF2372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г. Фокино от 12 января 2017 г. №06-П</w:t>
      </w:r>
      <w:r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«</w:t>
      </w:r>
      <w:r w:rsidR="00DF2372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О проведение смотра-конкурса на лучшее состояние охраны труда на территории г</w:t>
      </w:r>
      <w:proofErr w:type="gramStart"/>
      <w:r w:rsidR="00DF2372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.Ф</w:t>
      </w:r>
      <w:proofErr w:type="gramEnd"/>
      <w:r w:rsidR="00DF2372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окино».</w:t>
      </w:r>
    </w:p>
    <w:p w:rsidR="00212BD7" w:rsidRPr="00DF2372" w:rsidRDefault="00212BD7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Участниками смотра-конкурса стали 1</w:t>
      </w:r>
      <w:r w:rsid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5</w:t>
      </w:r>
      <w:r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организаций, расположенных на территории </w:t>
      </w:r>
      <w:r w:rsidR="004A2B36">
        <w:rPr>
          <w:rFonts w:ascii="Times New Roman" w:eastAsia="Times New Roman" w:hAnsi="Times New Roman" w:cs="Times New Roman"/>
          <w:color w:val="030000"/>
          <w:sz w:val="24"/>
          <w:szCs w:val="24"/>
        </w:rPr>
        <w:t>города.</w:t>
      </w:r>
    </w:p>
    <w:p w:rsidR="00212BD7" w:rsidRPr="00DF2372" w:rsidRDefault="00212BD7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Смотр-конкурс проводился по четырем номинациям:</w:t>
      </w:r>
    </w:p>
    <w:p w:rsidR="00212BD7" w:rsidRPr="00DF2372" w:rsidRDefault="00212BD7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5C370E">
        <w:rPr>
          <w:rFonts w:ascii="Times New Roman" w:eastAsia="Times New Roman" w:hAnsi="Times New Roman" w:cs="Times New Roman"/>
          <w:color w:val="030000"/>
          <w:sz w:val="24"/>
          <w:szCs w:val="24"/>
        </w:rPr>
        <w:t>Победителями </w:t>
      </w:r>
      <w:r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смотра – конкурса на лучшее состояние охраны труда </w:t>
      </w:r>
      <w:r w:rsidR="005C370E">
        <w:rPr>
          <w:rFonts w:ascii="Times New Roman" w:eastAsia="Times New Roman" w:hAnsi="Times New Roman" w:cs="Times New Roman"/>
          <w:color w:val="030000"/>
          <w:sz w:val="24"/>
          <w:szCs w:val="24"/>
        </w:rPr>
        <w:t>на территории города Фокино</w:t>
      </w:r>
      <w:r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по итогам 2016 года признаны следующие организации по номинациям:</w:t>
      </w:r>
    </w:p>
    <w:p w:rsidR="00212BD7" w:rsidRPr="00DF2372" w:rsidRDefault="004A2B36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- </w:t>
      </w:r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на лучшую организацию работы 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по охране труда в организациях </w:t>
      </w:r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производственной </w:t>
      </w:r>
      <w:proofErr w:type="gramStart"/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сферы</w:t>
      </w:r>
      <w:proofErr w:type="gramEnd"/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с численностью работающих до 50 человек 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– победителей не присуждать;</w:t>
      </w:r>
    </w:p>
    <w:p w:rsidR="00212BD7" w:rsidRDefault="004A2B36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- </w:t>
      </w:r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на лучшую организацию работы по охране труда в организациях непроизводственной </w:t>
      </w:r>
      <w:proofErr w:type="gramStart"/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феры</w:t>
      </w:r>
      <w:proofErr w:type="gramEnd"/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с численностью работающих до </w:t>
      </w:r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50 человек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:</w:t>
      </w:r>
    </w:p>
    <w:p w:rsidR="004A2B36" w:rsidRDefault="004A2B36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первое место – МБДОУ г</w:t>
      </w:r>
      <w:proofErr w:type="gramStart"/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окино «Детский сад комбинированного вида «Тополёк» </w:t>
      </w:r>
    </w:p>
    <w:p w:rsidR="004A2B36" w:rsidRDefault="004A2B36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второе место -  МБДОУ г</w:t>
      </w:r>
      <w:proofErr w:type="gramStart"/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окино «Детский сад комбинированного вида «Лесная сказка»;</w:t>
      </w:r>
    </w:p>
    <w:p w:rsidR="004A2B36" w:rsidRPr="00DF2372" w:rsidRDefault="004A2B36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третье место – МБДОУ г</w:t>
      </w:r>
      <w:proofErr w:type="gramStart"/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окино «Детский сад комбинированного вида «Теремок».</w:t>
      </w:r>
    </w:p>
    <w:p w:rsidR="004A2B36" w:rsidRDefault="004A2B36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- </w:t>
      </w:r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на лучшую организацию работы по охране труда в организациях производственной </w:t>
      </w:r>
      <w:proofErr w:type="gramStart"/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сферы</w:t>
      </w:r>
      <w:proofErr w:type="gramEnd"/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с численностью работающих свыше 50 человек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:</w:t>
      </w:r>
    </w:p>
    <w:p w:rsidR="004A2B36" w:rsidRDefault="004A2B36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первое место – ООО «БАЦЗ»;</w:t>
      </w:r>
    </w:p>
    <w:p w:rsidR="004A2B36" w:rsidRDefault="004A2B36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второе место – ООО «Жилстройсервис»;</w:t>
      </w:r>
    </w:p>
    <w:p w:rsidR="004A2B36" w:rsidRDefault="004A2B36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третье место – МУП «Водоканал».</w:t>
      </w:r>
    </w:p>
    <w:p w:rsidR="00212BD7" w:rsidRDefault="004A2B36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- </w:t>
      </w:r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на лучшую организацию работы по охране труда в организациях 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не</w:t>
      </w:r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производственной </w:t>
      </w:r>
      <w:proofErr w:type="gramStart"/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сферы</w:t>
      </w:r>
      <w:proofErr w:type="gramEnd"/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с численностью работающих 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свыше </w:t>
      </w:r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>50 человек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:</w:t>
      </w:r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</w:t>
      </w:r>
    </w:p>
    <w:p w:rsidR="004A2B36" w:rsidRDefault="004A2B36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Первое место -  МАУ УСЦ «Т</w:t>
      </w:r>
      <w:r w:rsidR="005C370E">
        <w:rPr>
          <w:rFonts w:ascii="Times New Roman" w:eastAsia="Times New Roman" w:hAnsi="Times New Roman" w:cs="Times New Roman"/>
          <w:color w:val="03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иумф»</w:t>
      </w:r>
      <w:r w:rsidR="005C370E">
        <w:rPr>
          <w:rFonts w:ascii="Times New Roman" w:eastAsia="Times New Roman" w:hAnsi="Times New Roman" w:cs="Times New Roman"/>
          <w:color w:val="030000"/>
          <w:sz w:val="24"/>
          <w:szCs w:val="24"/>
        </w:rPr>
        <w:t>;</w:t>
      </w:r>
    </w:p>
    <w:p w:rsidR="005C370E" w:rsidRDefault="005C370E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Второе место – ГБУЗ «ФГБ имени В.И. Гедройц»;</w:t>
      </w:r>
    </w:p>
    <w:p w:rsidR="005C370E" w:rsidRPr="00DF2372" w:rsidRDefault="005C370E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Третье место – МБДОУ г</w:t>
      </w:r>
      <w:proofErr w:type="gramStart"/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окино «Детский сад комбинированного вида «Дельфин».</w:t>
      </w:r>
    </w:p>
    <w:p w:rsidR="00212BD7" w:rsidRPr="00DF2372" w:rsidRDefault="005C370E" w:rsidP="000352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Информационную карту с заявками на участие в смотре-конкурсе организаций, занявших первые места в городском смотре конкурсе направить в Управление </w:t>
      </w:r>
      <w:r w:rsidR="00212BD7" w:rsidRPr="00DF237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государственной службы по труду и занятости населения Брянской области 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для</w:t>
      </w:r>
      <w:r w:rsidR="008F55A2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участия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во втором этапе конкурса.</w:t>
      </w:r>
    </w:p>
    <w:p w:rsidR="0079491D" w:rsidRPr="00DF2372" w:rsidRDefault="0079491D" w:rsidP="000352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491D" w:rsidRPr="00DF2372" w:rsidSect="0091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BD7"/>
    <w:rsid w:val="000352B4"/>
    <w:rsid w:val="00212BD7"/>
    <w:rsid w:val="004A2B36"/>
    <w:rsid w:val="005C370E"/>
    <w:rsid w:val="0079491D"/>
    <w:rsid w:val="008F55A2"/>
    <w:rsid w:val="009169E3"/>
    <w:rsid w:val="00DF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E3"/>
  </w:style>
  <w:style w:type="paragraph" w:styleId="2">
    <w:name w:val="heading 2"/>
    <w:basedOn w:val="a"/>
    <w:link w:val="20"/>
    <w:uiPriority w:val="9"/>
    <w:qFormat/>
    <w:rsid w:val="00212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2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B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2B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12BD7"/>
  </w:style>
  <w:style w:type="paragraph" w:styleId="a3">
    <w:name w:val="Normal (Web)"/>
    <w:basedOn w:val="a"/>
    <w:uiPriority w:val="99"/>
    <w:semiHidden/>
    <w:unhideWhenUsed/>
    <w:rsid w:val="0021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2017-03-09T07:23:00Z</dcterms:created>
  <dcterms:modified xsi:type="dcterms:W3CDTF">2017-03-09T08:21:00Z</dcterms:modified>
</cp:coreProperties>
</file>