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FB" w:rsidRPr="009955B0" w:rsidRDefault="002F54BE" w:rsidP="002F54B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</w:pPr>
      <w:r w:rsidRPr="009955B0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>«Плюсы» легализации трудовых отношений</w:t>
      </w:r>
    </w:p>
    <w:p w:rsidR="002F54BE" w:rsidRDefault="002F54BE" w:rsidP="002F5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Легализация трудовых отношений предполагает:</w:t>
      </w:r>
    </w:p>
    <w:p w:rsidR="002F54BE" w:rsidRDefault="002F54BE" w:rsidP="002968DD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трудоустройство (заключение трудовых договоров в соответствии с Трудовым кодексом Российской Федерации)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сотрудниками предприятия (организации)</w:t>
      </w:r>
    </w:p>
    <w:p w:rsidR="00DF166A" w:rsidRPr="00AD4A10" w:rsidRDefault="002F54BE" w:rsidP="00DF166A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заработной платы и страховых взносов</w:t>
      </w:r>
      <w:r w:rsidR="00DF1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внебюджетные фонды</w:t>
      </w:r>
      <w:r w:rsidR="00DF166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751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3"/>
        <w:gridCol w:w="3941"/>
      </w:tblGrid>
      <w:tr w:rsidR="00DF166A" w:rsidTr="009955B0">
        <w:tc>
          <w:tcPr>
            <w:tcW w:w="3573" w:type="dxa"/>
            <w:shd w:val="clear" w:color="auto" w:fill="92D050"/>
          </w:tcPr>
          <w:p w:rsidR="00DF166A" w:rsidRDefault="00DF166A" w:rsidP="00296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 для работодателя</w:t>
            </w:r>
          </w:p>
        </w:tc>
        <w:tc>
          <w:tcPr>
            <w:tcW w:w="3941" w:type="dxa"/>
            <w:shd w:val="clear" w:color="auto" w:fill="92D050"/>
          </w:tcPr>
          <w:p w:rsidR="00DF166A" w:rsidRDefault="00DF166A" w:rsidP="002968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«+» для работника</w:t>
            </w:r>
          </w:p>
        </w:tc>
      </w:tr>
      <w:tr w:rsidR="002968DD" w:rsidTr="009955B0">
        <w:tc>
          <w:tcPr>
            <w:tcW w:w="3573" w:type="dxa"/>
            <w:shd w:val="clear" w:color="auto" w:fill="FFFFFF" w:themeFill="background1"/>
          </w:tcPr>
          <w:p w:rsidR="002968DD" w:rsidRDefault="002968DD" w:rsidP="002968D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8DD">
              <w:rPr>
                <w:rFonts w:ascii="Times New Roman" w:hAnsi="Times New Roman" w:cs="Times New Roman"/>
                <w:sz w:val="26"/>
                <w:szCs w:val="26"/>
              </w:rPr>
              <w:t>Хорошая деловая репутация, положительны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968DD">
              <w:rPr>
                <w:rFonts w:ascii="Times New Roman" w:hAnsi="Times New Roman" w:cs="Times New Roman"/>
                <w:sz w:val="26"/>
                <w:szCs w:val="26"/>
              </w:rPr>
              <w:t xml:space="preserve"> имидж социально ответственного работодателя</w:t>
            </w:r>
          </w:p>
          <w:p w:rsidR="002968DD" w:rsidRDefault="002968DD" w:rsidP="002968D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требовать от работника исполнения определенной трудовым договором трудовой функции, соблюдения правил трудового распорядка</w:t>
            </w:r>
          </w:p>
          <w:p w:rsidR="002968DD" w:rsidRPr="002968DD" w:rsidRDefault="002968DD" w:rsidP="002968D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привлечь 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 xml:space="preserve">виновных лиц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дисциплинарной и материальной ответственности в порядке, установленном Трудовым кодексом Российской Федерации и иными федеральными законами лиц</w:t>
            </w:r>
            <w:r w:rsidR="009955B0">
              <w:rPr>
                <w:rFonts w:ascii="Times New Roman" w:hAnsi="Times New Roman" w:cs="Times New Roman"/>
                <w:sz w:val="26"/>
                <w:szCs w:val="26"/>
              </w:rPr>
              <w:t>, а в некоторых случаях к административной, гражданской и уголовной ответственности.</w:t>
            </w:r>
          </w:p>
        </w:tc>
        <w:tc>
          <w:tcPr>
            <w:tcW w:w="3941" w:type="dxa"/>
            <w:shd w:val="clear" w:color="auto" w:fill="FFFFFF" w:themeFill="background1"/>
          </w:tcPr>
          <w:p w:rsidR="002968DD" w:rsidRDefault="009955B0" w:rsidP="009955B0">
            <w:pPr>
              <w:pStyle w:val="a3"/>
              <w:numPr>
                <w:ilvl w:val="0"/>
                <w:numId w:val="3"/>
              </w:numPr>
              <w:ind w:left="6" w:hanging="6"/>
              <w:rPr>
                <w:rFonts w:ascii="Times New Roman" w:hAnsi="Times New Roman" w:cs="Times New Roman"/>
                <w:sz w:val="26"/>
                <w:szCs w:val="26"/>
              </w:rPr>
            </w:pPr>
            <w:r w:rsidRPr="009955B0">
              <w:rPr>
                <w:rFonts w:ascii="Times New Roman" w:hAnsi="Times New Roman" w:cs="Times New Roman"/>
                <w:sz w:val="26"/>
                <w:szCs w:val="26"/>
              </w:rPr>
              <w:t>Достойные условия труда (рабочее место, оборудованное в соответствии с требованиями безопасности труда и трудовым договором)</w:t>
            </w:r>
          </w:p>
          <w:p w:rsidR="009955B0" w:rsidRDefault="009955B0" w:rsidP="009955B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Получение официальной заработной платы, своевременно и в полном объеме</w:t>
            </w:r>
          </w:p>
          <w:p w:rsidR="009955B0" w:rsidRDefault="009955B0" w:rsidP="009955B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обязательного социального страхования работника, в порядке, установленном федеральными законами</w:t>
            </w:r>
          </w:p>
          <w:p w:rsidR="009955B0" w:rsidRDefault="009955B0" w:rsidP="009955B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Оплачиваемый лист временной нетрудоспособности (больничный)</w:t>
            </w:r>
          </w:p>
          <w:p w:rsidR="009955B0" w:rsidRDefault="009955B0" w:rsidP="009955B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Ежегодный оплачиваемый отпуск</w:t>
            </w:r>
          </w:p>
          <w:p w:rsidR="009955B0" w:rsidRPr="009955B0" w:rsidRDefault="009955B0" w:rsidP="009955B0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пенсионное обеспечение</w:t>
            </w:r>
          </w:p>
        </w:tc>
      </w:tr>
    </w:tbl>
    <w:p w:rsidR="00DF166A" w:rsidRDefault="00DF166A" w:rsidP="002968D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166A" w:rsidRDefault="00DF166A" w:rsidP="00DF166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D4A10" w:rsidRDefault="00AD4A10" w:rsidP="009955B0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dotDash"/>
        </w:rPr>
      </w:pPr>
    </w:p>
    <w:p w:rsidR="009955B0" w:rsidRPr="00AD4A10" w:rsidRDefault="009955B0" w:rsidP="009955B0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</w:pPr>
      <w:r w:rsidRPr="00AD4A10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lastRenderedPageBreak/>
        <w:t>«Минусы» неформальной занятости</w:t>
      </w:r>
      <w:r w:rsidR="00AD4A10" w:rsidRPr="00AD4A10">
        <w:rPr>
          <w:rFonts w:ascii="Times New Roman" w:hAnsi="Times New Roman" w:cs="Times New Roman"/>
          <w:b/>
          <w:i/>
          <w:color w:val="FF0000"/>
          <w:sz w:val="32"/>
          <w:szCs w:val="32"/>
          <w:u w:val="dotDash"/>
        </w:rPr>
        <w:t xml:space="preserve"> – </w:t>
      </w:r>
    </w:p>
    <w:p w:rsidR="00AD4A10" w:rsidRPr="00AD4A10" w:rsidRDefault="00AD4A10" w:rsidP="009955B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  <w:u w:val="dotDash"/>
        </w:rPr>
      </w:pPr>
      <w:r w:rsidRPr="00AD4A10">
        <w:rPr>
          <w:rFonts w:ascii="Times New Roman" w:hAnsi="Times New Roman" w:cs="Times New Roman"/>
          <w:sz w:val="32"/>
          <w:szCs w:val="32"/>
          <w:u w:val="dotDash"/>
        </w:rPr>
        <w:t xml:space="preserve">отсутствия официального </w:t>
      </w:r>
    </w:p>
    <w:p w:rsidR="00AD4A10" w:rsidRPr="00AD4A10" w:rsidRDefault="00AD4A10" w:rsidP="009955B0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  <w:u w:val="dotDash"/>
        </w:rPr>
      </w:pPr>
      <w:r w:rsidRPr="00AD4A10">
        <w:rPr>
          <w:rFonts w:ascii="Times New Roman" w:hAnsi="Times New Roman" w:cs="Times New Roman"/>
          <w:sz w:val="32"/>
          <w:szCs w:val="32"/>
          <w:u w:val="dotDash"/>
        </w:rPr>
        <w:t>трудоустройства работников</w:t>
      </w:r>
    </w:p>
    <w:p w:rsidR="00AD4A10" w:rsidRPr="00AD4A10" w:rsidRDefault="00AD4A10" w:rsidP="009955B0">
      <w:pPr>
        <w:pStyle w:val="a3"/>
        <w:ind w:left="0"/>
        <w:rPr>
          <w:rFonts w:ascii="Times New Roman" w:hAnsi="Times New Roman" w:cs="Times New Roman"/>
          <w:sz w:val="32"/>
          <w:szCs w:val="32"/>
          <w:u w:val="dotDash"/>
        </w:rPr>
      </w:pPr>
    </w:p>
    <w:p w:rsidR="00AD4A10" w:rsidRDefault="00AD4A10" w:rsidP="009955B0">
      <w:pPr>
        <w:pStyle w:val="a3"/>
        <w:ind w:left="0"/>
        <w:rPr>
          <w:rFonts w:ascii="Times New Roman" w:hAnsi="Times New Roman" w:cs="Times New Roman"/>
          <w:sz w:val="28"/>
          <w:szCs w:val="28"/>
          <w:u w:val="dotDash"/>
        </w:rPr>
      </w:pPr>
    </w:p>
    <w:p w:rsidR="009955B0" w:rsidRDefault="009955B0" w:rsidP="009955B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4A10" w:rsidRDefault="00AD4A10" w:rsidP="009955B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D4A10" w:rsidRPr="009955B0" w:rsidRDefault="00AD4A10" w:rsidP="009955B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51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3"/>
        <w:gridCol w:w="3941"/>
      </w:tblGrid>
      <w:tr w:rsidR="009955B0" w:rsidTr="00A24D2E">
        <w:tc>
          <w:tcPr>
            <w:tcW w:w="3573" w:type="dxa"/>
            <w:shd w:val="clear" w:color="auto" w:fill="92D050"/>
          </w:tcPr>
          <w:p w:rsidR="009955B0" w:rsidRDefault="009955B0" w:rsidP="00AD4A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4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для работодателя</w:t>
            </w:r>
          </w:p>
        </w:tc>
        <w:tc>
          <w:tcPr>
            <w:tcW w:w="3941" w:type="dxa"/>
            <w:shd w:val="clear" w:color="auto" w:fill="92D050"/>
          </w:tcPr>
          <w:p w:rsidR="009955B0" w:rsidRDefault="009955B0" w:rsidP="00DE0E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0E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для работника</w:t>
            </w:r>
          </w:p>
        </w:tc>
      </w:tr>
      <w:tr w:rsidR="009955B0" w:rsidTr="00A24D2E">
        <w:tc>
          <w:tcPr>
            <w:tcW w:w="3573" w:type="dxa"/>
            <w:shd w:val="clear" w:color="auto" w:fill="FFFFFF" w:themeFill="background1"/>
          </w:tcPr>
          <w:p w:rsidR="009955B0" w:rsidRDefault="00AD4A10" w:rsidP="00A24D2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 до </w:t>
            </w:r>
            <w:r w:rsidR="00D333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 тыс. рублей</w:t>
            </w:r>
          </w:p>
          <w:p w:rsidR="009955B0" w:rsidRDefault="00DE0EF3" w:rsidP="00A24D2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Уголовная ответственность за уклонение от уплаты налогов и (или) сборов</w:t>
            </w:r>
          </w:p>
          <w:p w:rsidR="009955B0" w:rsidRPr="002968DD" w:rsidRDefault="009955B0" w:rsidP="00DE0EF3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1" w:type="dxa"/>
            <w:shd w:val="clear" w:color="auto" w:fill="FFFFFF" w:themeFill="background1"/>
          </w:tcPr>
          <w:p w:rsidR="009955B0" w:rsidRDefault="00E33B28" w:rsidP="00A24D2E">
            <w:pPr>
              <w:pStyle w:val="a3"/>
              <w:numPr>
                <w:ilvl w:val="0"/>
                <w:numId w:val="3"/>
              </w:numPr>
              <w:ind w:left="6" w:hanging="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Невозможность получать займы (кредиты) и др.</w:t>
            </w:r>
          </w:p>
          <w:p w:rsidR="009955B0" w:rsidRDefault="00E33B28" w:rsidP="00A24D2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Условия труда, продолжительность рабочего дня, дополнительные обязанности, не соответствующие нормам трудового законодательства</w:t>
            </w:r>
          </w:p>
          <w:p w:rsidR="009955B0" w:rsidRDefault="00E33B28" w:rsidP="00A24D2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всех социальных гарантий (оплаты отпуска, временной нетрудоспособности, пенсионного обеспечения)</w:t>
            </w:r>
          </w:p>
          <w:p w:rsidR="009955B0" w:rsidRDefault="00E33B28" w:rsidP="00A24D2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Незаконное увольнение</w:t>
            </w:r>
          </w:p>
          <w:p w:rsidR="009955B0" w:rsidRDefault="00E33B28" w:rsidP="00A24D2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Невозможность защиты трудовых прав</w:t>
            </w:r>
          </w:p>
          <w:p w:rsidR="009955B0" w:rsidRDefault="00E33B28" w:rsidP="00A24D2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Минимальный размер пособия по безработице</w:t>
            </w:r>
          </w:p>
          <w:p w:rsidR="00E33B28" w:rsidRPr="009955B0" w:rsidRDefault="00E33B28" w:rsidP="00A24D2E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подтверждения стажа и опыта работы при трудоустройстве к другому работодателю</w:t>
            </w:r>
          </w:p>
        </w:tc>
      </w:tr>
    </w:tbl>
    <w:p w:rsidR="009955B0" w:rsidRPr="009955B0" w:rsidRDefault="009955B0" w:rsidP="009955B0">
      <w:pPr>
        <w:pStyle w:val="a3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955B0" w:rsidRPr="009955B0" w:rsidSect="009955B0">
      <w:pgSz w:w="16838" w:h="11906" w:orient="landscape"/>
      <w:pgMar w:top="709" w:right="536" w:bottom="284" w:left="1134" w:header="708" w:footer="708" w:gutter="0"/>
      <w:cols w:num="2" w:space="99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2C1"/>
    <w:multiLevelType w:val="hybridMultilevel"/>
    <w:tmpl w:val="A9826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5A9B"/>
    <w:multiLevelType w:val="hybridMultilevel"/>
    <w:tmpl w:val="5F64117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1820E9"/>
    <w:multiLevelType w:val="hybridMultilevel"/>
    <w:tmpl w:val="D44855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4BE"/>
    <w:rsid w:val="00037579"/>
    <w:rsid w:val="00175BBF"/>
    <w:rsid w:val="002968DD"/>
    <w:rsid w:val="002F54BE"/>
    <w:rsid w:val="003755D9"/>
    <w:rsid w:val="00455D00"/>
    <w:rsid w:val="00557CCE"/>
    <w:rsid w:val="00785A92"/>
    <w:rsid w:val="00831FAA"/>
    <w:rsid w:val="009955B0"/>
    <w:rsid w:val="00AD4A10"/>
    <w:rsid w:val="00D25BFB"/>
    <w:rsid w:val="00D3336C"/>
    <w:rsid w:val="00DD24EA"/>
    <w:rsid w:val="00DD3F03"/>
    <w:rsid w:val="00DE0EF3"/>
    <w:rsid w:val="00DF166A"/>
    <w:rsid w:val="00E3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4BE"/>
    <w:pPr>
      <w:ind w:left="720"/>
      <w:contextualSpacing/>
    </w:pPr>
  </w:style>
  <w:style w:type="table" w:styleId="a4">
    <w:name w:val="Table Grid"/>
    <w:basedOn w:val="a1"/>
    <w:uiPriority w:val="59"/>
    <w:rsid w:val="00DF16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Полесская Марина Александровна</dc:creator>
  <cp:lastModifiedBy>Полесская Марина Александровна</cp:lastModifiedBy>
  <cp:revision>3</cp:revision>
  <cp:lastPrinted>2016-09-06T13:20:00Z</cp:lastPrinted>
  <dcterms:created xsi:type="dcterms:W3CDTF">2016-09-06T11:59:00Z</dcterms:created>
  <dcterms:modified xsi:type="dcterms:W3CDTF">2016-09-06T13:35:00Z</dcterms:modified>
</cp:coreProperties>
</file>