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9C" w:rsidRPr="00312CF2" w:rsidRDefault="00063B9C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ПРОТОКОЛ</w:t>
      </w:r>
    </w:p>
    <w:p w:rsidR="00063B9C" w:rsidRPr="00312CF2" w:rsidRDefault="00063B9C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9C" w:rsidRPr="00312CF2" w:rsidRDefault="00063B9C" w:rsidP="002F77A7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«город Фокино»</w:t>
      </w:r>
    </w:p>
    <w:p w:rsidR="00063B9C" w:rsidRPr="00312CF2" w:rsidRDefault="00063B9C" w:rsidP="002F77A7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63B9C" w:rsidRPr="00312CF2" w:rsidRDefault="00063B9C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город Фокино</w:t>
      </w:r>
    </w:p>
    <w:p w:rsidR="00063B9C" w:rsidRPr="00312CF2" w:rsidRDefault="00063B9C" w:rsidP="002F77A7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26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2015 года № 1</w:t>
      </w:r>
    </w:p>
    <w:p w:rsidR="00063B9C" w:rsidRDefault="00063B9C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63B9C" w:rsidRPr="00312CF2" w:rsidRDefault="00063B9C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63B9C" w:rsidRPr="00312CF2" w:rsidRDefault="00063B9C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063B9C" w:rsidRPr="00312CF2" w:rsidRDefault="00063B9C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12CF2">
        <w:rPr>
          <w:rFonts w:ascii="Times New Roman" w:hAnsi="Times New Roman" w:cs="Times New Roman"/>
          <w:sz w:val="28"/>
          <w:szCs w:val="28"/>
        </w:rPr>
        <w:t xml:space="preserve"> администрации города Фокино,</w:t>
      </w:r>
    </w:p>
    <w:p w:rsidR="00063B9C" w:rsidRPr="00312CF2" w:rsidRDefault="00063B9C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Андриянов В.В.</w:t>
      </w:r>
    </w:p>
    <w:p w:rsidR="00063B9C" w:rsidRPr="00312CF2" w:rsidRDefault="00063B9C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63B9C" w:rsidRPr="00312CF2" w:rsidRDefault="00063B9C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0A0"/>
      </w:tblPr>
      <w:tblGrid>
        <w:gridCol w:w="2088"/>
        <w:gridCol w:w="3372"/>
      </w:tblGrid>
      <w:tr w:rsidR="00063B9C" w:rsidRPr="00312CF2">
        <w:tc>
          <w:tcPr>
            <w:tcW w:w="2088" w:type="dxa"/>
          </w:tcPr>
          <w:p w:rsidR="00063B9C" w:rsidRPr="00312CF2" w:rsidRDefault="00063B9C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 А.В.,</w:t>
            </w:r>
          </w:p>
        </w:tc>
        <w:tc>
          <w:tcPr>
            <w:tcW w:w="3372" w:type="dxa"/>
          </w:tcPr>
          <w:p w:rsidR="00063B9C" w:rsidRPr="00312CF2" w:rsidRDefault="00063B9C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И.А.,</w:t>
            </w:r>
          </w:p>
        </w:tc>
      </w:tr>
      <w:tr w:rsidR="00063B9C" w:rsidRPr="00312CF2">
        <w:tc>
          <w:tcPr>
            <w:tcW w:w="2088" w:type="dxa"/>
          </w:tcPr>
          <w:p w:rsidR="00063B9C" w:rsidRPr="00312CF2" w:rsidRDefault="00063B9C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Васиков И.Е.,</w:t>
            </w:r>
          </w:p>
        </w:tc>
        <w:tc>
          <w:tcPr>
            <w:tcW w:w="3372" w:type="dxa"/>
          </w:tcPr>
          <w:p w:rsidR="00063B9C" w:rsidRPr="00312CF2" w:rsidRDefault="00063B9C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Лукутов В.В..</w:t>
            </w:r>
          </w:p>
        </w:tc>
      </w:tr>
      <w:tr w:rsidR="00063B9C" w:rsidRPr="00312CF2">
        <w:tc>
          <w:tcPr>
            <w:tcW w:w="2088" w:type="dxa"/>
          </w:tcPr>
          <w:p w:rsidR="00063B9C" w:rsidRPr="00312CF2" w:rsidRDefault="00063B9C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Жихарева Т.Д.,</w:t>
            </w:r>
          </w:p>
        </w:tc>
        <w:tc>
          <w:tcPr>
            <w:tcW w:w="3372" w:type="dxa"/>
          </w:tcPr>
          <w:p w:rsidR="00063B9C" w:rsidRPr="00312CF2" w:rsidRDefault="00063B9C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Хорошев Г.А.,</w:t>
            </w:r>
          </w:p>
        </w:tc>
      </w:tr>
      <w:tr w:rsidR="00063B9C" w:rsidRPr="00312CF2">
        <w:tc>
          <w:tcPr>
            <w:tcW w:w="2088" w:type="dxa"/>
          </w:tcPr>
          <w:p w:rsidR="00063B9C" w:rsidRPr="00312CF2" w:rsidRDefault="00063B9C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Гусаков А.А.,</w:t>
            </w:r>
          </w:p>
        </w:tc>
        <w:tc>
          <w:tcPr>
            <w:tcW w:w="3372" w:type="dxa"/>
          </w:tcPr>
          <w:p w:rsidR="00063B9C" w:rsidRPr="00312CF2" w:rsidRDefault="00063B9C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Клюева Е.В.</w:t>
            </w:r>
          </w:p>
        </w:tc>
      </w:tr>
    </w:tbl>
    <w:p w:rsidR="00063B9C" w:rsidRPr="00312CF2" w:rsidRDefault="00063B9C" w:rsidP="007578C9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63B9C" w:rsidRPr="00312CF2" w:rsidRDefault="00063B9C" w:rsidP="007578C9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члены антитеррористической</w:t>
      </w:r>
    </w:p>
    <w:p w:rsidR="00063B9C" w:rsidRDefault="00063B9C" w:rsidP="007578C9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63B9C" w:rsidRPr="00312CF2" w:rsidRDefault="00063B9C" w:rsidP="007578C9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12CF2">
        <w:rPr>
          <w:rFonts w:ascii="Times New Roman" w:hAnsi="Times New Roman" w:cs="Times New Roman"/>
          <w:sz w:val="28"/>
          <w:szCs w:val="28"/>
        </w:rPr>
        <w:t>«город Фокино»</w:t>
      </w:r>
    </w:p>
    <w:p w:rsidR="00063B9C" w:rsidRPr="00312CF2" w:rsidRDefault="00063B9C" w:rsidP="003D3145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063B9C" w:rsidRPr="00312CF2" w:rsidRDefault="00063B9C" w:rsidP="005560CD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063B9C" w:rsidRPr="00312CF2" w:rsidRDefault="00063B9C" w:rsidP="005560C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Приглашены:       </w:t>
      </w:r>
    </w:p>
    <w:tbl>
      <w:tblPr>
        <w:tblW w:w="0" w:type="auto"/>
        <w:tblInd w:w="4103" w:type="dxa"/>
        <w:tblLook w:val="00A0"/>
      </w:tblPr>
      <w:tblGrid>
        <w:gridCol w:w="5166"/>
      </w:tblGrid>
      <w:tr w:rsidR="00063B9C" w:rsidRPr="00312CF2" w:rsidTr="004E3C7D">
        <w:trPr>
          <w:trHeight w:val="400"/>
        </w:trPr>
        <w:tc>
          <w:tcPr>
            <w:tcW w:w="5166" w:type="dxa"/>
          </w:tcPr>
          <w:p w:rsidR="00063B9C" w:rsidRPr="00312CF2" w:rsidRDefault="00063B9C" w:rsidP="005560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12CF2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организаций, служб,</w:t>
            </w:r>
          </w:p>
        </w:tc>
      </w:tr>
      <w:tr w:rsidR="00063B9C" w:rsidRPr="00312CF2" w:rsidTr="004E3C7D">
        <w:trPr>
          <w:trHeight w:val="817"/>
        </w:trPr>
        <w:tc>
          <w:tcPr>
            <w:tcW w:w="5166" w:type="dxa"/>
          </w:tcPr>
          <w:p w:rsidR="00063B9C" w:rsidRPr="00312CF2" w:rsidRDefault="00063B9C" w:rsidP="005560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города, заинтересованные   лица</w:t>
            </w:r>
          </w:p>
        </w:tc>
      </w:tr>
    </w:tbl>
    <w:p w:rsidR="00063B9C" w:rsidRPr="00312CF2" w:rsidRDefault="00063B9C" w:rsidP="005560C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63B9C" w:rsidRDefault="00063B9C" w:rsidP="005560C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Pr="00C45242" w:rsidRDefault="00063B9C" w:rsidP="005560C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Pr="00C45242" w:rsidRDefault="00063B9C" w:rsidP="00773E0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24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4524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 выполнении решений Национального антитеррористического комитета и антитеррористической комиссии Брянской области</w:t>
      </w:r>
    </w:p>
    <w:p w:rsidR="00063B9C" w:rsidRPr="00312CF2" w:rsidRDefault="00063B9C" w:rsidP="00773E0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CF2">
        <w:rPr>
          <w:rFonts w:ascii="Times New Roman" w:hAnsi="Times New Roman" w:cs="Times New Roman"/>
          <w:b/>
          <w:bCs/>
          <w:sz w:val="28"/>
          <w:szCs w:val="28"/>
        </w:rPr>
        <w:t>(Васиков И.Е.)</w:t>
      </w:r>
    </w:p>
    <w:p w:rsidR="00063B9C" w:rsidRDefault="00063B9C" w:rsidP="007A63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3B9C" w:rsidRPr="00312CF2" w:rsidRDefault="00063B9C" w:rsidP="007A635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антитеррористической комиссии Брянской области Страздина А.В., а  также специалиста ГО ЧС администрации города Фокино Васикова И.Е. о выполнении решений НАК и АТК.</w:t>
      </w:r>
    </w:p>
    <w:p w:rsidR="00063B9C" w:rsidRPr="00312CF2" w:rsidRDefault="00063B9C" w:rsidP="007C65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Pr="00312CF2" w:rsidRDefault="00063B9C" w:rsidP="00A17CE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Руководителю аппарата АТК города Фокино (Васиков И.Е.):</w:t>
      </w:r>
    </w:p>
    <w:p w:rsidR="00063B9C" w:rsidRPr="00312CF2" w:rsidRDefault="00063B9C" w:rsidP="003048AF">
      <w:pPr>
        <w:pStyle w:val="NoSpacing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Default="00063B9C" w:rsidP="00C468FB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pacing w:val="-1"/>
          <w:sz w:val="28"/>
          <w:szCs w:val="28"/>
        </w:rPr>
        <w:t>Усилить работу по предупреждению заведомо ложных сообщений об актах терроризма.</w:t>
      </w:r>
    </w:p>
    <w:p w:rsidR="00063B9C" w:rsidRDefault="00063B9C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 Разработать комплекс профилактических мероприятий  по предупреждению и профилактике актов терроризма на территории  города Фокино.</w:t>
      </w:r>
    </w:p>
    <w:p w:rsidR="00063B9C" w:rsidRDefault="00063B9C" w:rsidP="007C6576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Срок: 2 квартал 2015 года.</w:t>
      </w:r>
    </w:p>
    <w:p w:rsidR="00063B9C" w:rsidRDefault="00063B9C" w:rsidP="00C468FB">
      <w:pPr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002F5">
        <w:rPr>
          <w:rFonts w:ascii="Times New Roman" w:hAnsi="Times New Roman" w:cs="Times New Roman"/>
          <w:b/>
          <w:bCs/>
          <w:spacing w:val="-4"/>
          <w:sz w:val="28"/>
          <w:szCs w:val="28"/>
        </w:rPr>
        <w:t>2. Главному редактору муниципальной газеты «Фокинский Вестник» (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Темелкова</w:t>
      </w:r>
      <w:r w:rsidRPr="00B002F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Г.Д.):</w:t>
      </w:r>
    </w:p>
    <w:p w:rsidR="00063B9C" w:rsidRDefault="00063B9C" w:rsidP="00C7346F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2.1 Активизировать работу по освещению памяток и профилактической работы с населением через муниципальную газету «Фокинский Вестник», а также путем распространения листовок и сети «Интернет».</w:t>
      </w:r>
    </w:p>
    <w:p w:rsidR="00063B9C" w:rsidRDefault="00063B9C" w:rsidP="00C7346F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 Разместить информацию о мерах антитеррористической безопасности  населения на вокзалах, рынках и прочих местах  массового скопления людей.</w:t>
      </w:r>
    </w:p>
    <w:p w:rsidR="00063B9C" w:rsidRDefault="00063B9C" w:rsidP="007C6576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Срок: Постоянно.</w:t>
      </w:r>
    </w:p>
    <w:p w:rsidR="00063B9C" w:rsidRDefault="00063B9C" w:rsidP="00C7346F">
      <w:pPr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7346F">
        <w:rPr>
          <w:rFonts w:ascii="Times New Roman" w:hAnsi="Times New Roman" w:cs="Times New Roman"/>
          <w:b/>
          <w:bCs/>
          <w:spacing w:val="-4"/>
          <w:sz w:val="28"/>
          <w:szCs w:val="28"/>
        </w:rPr>
        <w:t>3. Начальнику управления «Социально-культурной сферой города Фокино» (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Курганская</w:t>
      </w:r>
      <w:r w:rsidRPr="00C7346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Г.Н.):</w:t>
      </w:r>
    </w:p>
    <w:p w:rsidR="00063B9C" w:rsidRDefault="00063B9C" w:rsidP="00C7346F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 Проработать с руководителями образовательных учреждений вопрос о проведении силами педагогического состава бесед, классных часов о мерах антитеррористической безопасности населения и действиях при обнаружении бесхозных предметов.</w:t>
      </w:r>
    </w:p>
    <w:p w:rsidR="00063B9C" w:rsidRDefault="00063B9C" w:rsidP="007C6576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Срок: 1 раз в квартал.</w:t>
      </w:r>
    </w:p>
    <w:p w:rsidR="00063B9C" w:rsidRDefault="00063B9C" w:rsidP="00C468FB">
      <w:pPr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6576">
        <w:rPr>
          <w:rFonts w:ascii="Times New Roman" w:hAnsi="Times New Roman" w:cs="Times New Roman"/>
          <w:b/>
          <w:bCs/>
          <w:spacing w:val="-4"/>
          <w:sz w:val="28"/>
          <w:szCs w:val="28"/>
        </w:rPr>
        <w:t>4. Совместно руководителю аппарата АТК (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Васиков</w:t>
      </w:r>
      <w:r w:rsidRPr="007C657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И.Е.), главному редактору муниципальной газеты «Фокинский Вестник» (Темелкова Г.Д.), начальнику управления «Социально-культурной сферы города Фокино» (Курганская Г.Н.):</w:t>
      </w:r>
    </w:p>
    <w:p w:rsidR="00063B9C" w:rsidRDefault="00063B9C" w:rsidP="007C6576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4.1 Разработать комплекс профилактических мероприятий  по предупреждению и профилактике актов терроризма на территории  города Фокино с задействованием возможностей отдела образования, средств массовой информации.</w:t>
      </w:r>
    </w:p>
    <w:p w:rsidR="00063B9C" w:rsidRDefault="00063B9C" w:rsidP="007C6576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Срок: 2 квартал 2015 года.</w:t>
      </w:r>
    </w:p>
    <w:p w:rsidR="00063B9C" w:rsidRPr="009D6BF2" w:rsidRDefault="00063B9C" w:rsidP="00E30E1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Pr="00312CF2" w:rsidRDefault="00063B9C" w:rsidP="009D6BF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2CF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12C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1F9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состоянии антитеррористической защищенности объектов транспортной инфраструктуры и о плане мероприятий по организации системы обеспечения транспортной инфраструктуры «Мост через реку Болва на автодороге подъезд к городу Фокино».</w:t>
      </w:r>
    </w:p>
    <w:p w:rsidR="00063B9C" w:rsidRDefault="00063B9C" w:rsidP="009D6B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CF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Никольский И.А.,</w:t>
      </w:r>
      <w:r w:rsidRPr="00F74E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CF2">
        <w:rPr>
          <w:rFonts w:ascii="Times New Roman" w:hAnsi="Times New Roman" w:cs="Times New Roman"/>
          <w:b/>
          <w:bCs/>
          <w:sz w:val="28"/>
          <w:szCs w:val="28"/>
        </w:rPr>
        <w:t>Васиков И.Е.</w:t>
      </w:r>
      <w:r>
        <w:rPr>
          <w:rFonts w:ascii="Times New Roman" w:hAnsi="Times New Roman" w:cs="Times New Roman"/>
          <w:b/>
          <w:bCs/>
          <w:sz w:val="28"/>
          <w:szCs w:val="28"/>
        </w:rPr>
        <w:t>, Титкина Л.Н.</w:t>
      </w:r>
      <w:r w:rsidRPr="00312CF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63B9C" w:rsidRDefault="00063B9C" w:rsidP="00025CC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Default="00063B9C" w:rsidP="00025CC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CF2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Фокино по вопросам строительства, жилищно-коммунального хозяйства, транспорта и территориальной безопасности Никольского И.А., начальника отдела ЖКХ, благоустройства, транспорта Титкиной Л.Н., руководителя аппарата АТК города Фокино Васикова И.Е.</w:t>
      </w:r>
    </w:p>
    <w:p w:rsidR="00063B9C" w:rsidRDefault="00063B9C" w:rsidP="00025CC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Default="00063B9C" w:rsidP="00310F1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Руководителю аппарата АТК города Фокино (Васиков И.Е.):</w:t>
      </w:r>
    </w:p>
    <w:p w:rsidR="00063B9C" w:rsidRDefault="00063B9C" w:rsidP="008C6DB8">
      <w:pPr>
        <w:pStyle w:val="NoSpacing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Во взаимодействии с постоянно действующими межведомственными рабочими группами по противодействию экстремизму и терроризму, созданными при райгорпрокуратурах, на плановой основе осуществить комиссионные проверки (изучение состояния антитеррористической защищенности) объектов транспортной инфраструктуры на  территории города Фокино (при наличии таких объектов).</w:t>
      </w:r>
    </w:p>
    <w:p w:rsidR="00063B9C" w:rsidRDefault="00063B9C" w:rsidP="00932A21">
      <w:pPr>
        <w:pStyle w:val="NoSpacing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8C6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 полугодие 2015 года.</w:t>
      </w:r>
    </w:p>
    <w:p w:rsidR="00063B9C" w:rsidRDefault="00063B9C" w:rsidP="008C6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8C6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 Согласно отчету о проведенной оценке уязвимости объекта ОТИ «</w:t>
      </w:r>
      <w:r w:rsidRPr="005A49FF">
        <w:rPr>
          <w:rFonts w:ascii="Times New Roman" w:hAnsi="Times New Roman" w:cs="Times New Roman"/>
          <w:sz w:val="28"/>
          <w:szCs w:val="28"/>
        </w:rPr>
        <w:t>Мост через реку Болва на автодороге подъезд к городу Фокино</w:t>
      </w:r>
      <w:r>
        <w:rPr>
          <w:rFonts w:ascii="Times New Roman" w:hAnsi="Times New Roman" w:cs="Times New Roman"/>
          <w:sz w:val="28"/>
          <w:szCs w:val="28"/>
        </w:rPr>
        <w:t>» совместно с ООО «Транспортные системы безопасности» продолжить работу в данном направлении.</w:t>
      </w:r>
    </w:p>
    <w:p w:rsidR="00063B9C" w:rsidRDefault="00063B9C" w:rsidP="008C6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8C6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 Приступить к выполнению мероприятий, прописанных в отчете об оценке уязвимости объекта ОТИ «</w:t>
      </w:r>
      <w:r w:rsidRPr="005A49FF">
        <w:rPr>
          <w:rFonts w:ascii="Times New Roman" w:hAnsi="Times New Roman" w:cs="Times New Roman"/>
          <w:sz w:val="28"/>
          <w:szCs w:val="28"/>
        </w:rPr>
        <w:t>Мост через реку Болва на автодороге подъезд к городу Фокино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3B9C" w:rsidRDefault="00063B9C" w:rsidP="008C6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8C6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 </w:t>
      </w:r>
      <w:r w:rsidRPr="005A49FF">
        <w:rPr>
          <w:rFonts w:ascii="Times New Roman" w:hAnsi="Times New Roman" w:cs="Times New Roman"/>
          <w:sz w:val="28"/>
          <w:szCs w:val="28"/>
        </w:rPr>
        <w:t>Установить конфигурации и границы территории или части (наземной, подземной, воздушной, надводной, подводной) ОТИ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49FF">
        <w:rPr>
          <w:rFonts w:ascii="Times New Roman" w:hAnsi="Times New Roman" w:cs="Times New Roman"/>
          <w:sz w:val="28"/>
          <w:szCs w:val="28"/>
        </w:rPr>
        <w:t>Мост через реку Болва на автодороге подъезд к городу Фокино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3B9C" w:rsidRDefault="00063B9C" w:rsidP="008C6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Pr="005A49FF" w:rsidRDefault="00063B9C" w:rsidP="008C6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 Разработать план обеспечения транспортной безопасности объекта ОТИ «</w:t>
      </w:r>
      <w:r w:rsidRPr="005A49FF">
        <w:rPr>
          <w:rFonts w:ascii="Times New Roman" w:hAnsi="Times New Roman" w:cs="Times New Roman"/>
          <w:sz w:val="28"/>
          <w:szCs w:val="28"/>
        </w:rPr>
        <w:t>Мост через реку Болва на автодороге подъезд к городу Фокино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3B9C" w:rsidRDefault="00063B9C" w:rsidP="00932A21">
      <w:pPr>
        <w:pStyle w:val="NoSpacing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Pr="00932A21" w:rsidRDefault="00063B9C" w:rsidP="00932A21">
      <w:pPr>
        <w:pStyle w:val="NoSpacing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A21">
        <w:rPr>
          <w:rFonts w:ascii="Times New Roman" w:hAnsi="Times New Roman" w:cs="Times New Roman"/>
          <w:b/>
          <w:bCs/>
          <w:sz w:val="28"/>
          <w:szCs w:val="28"/>
        </w:rPr>
        <w:t>2. Руководителям транспортных предприятий и объектов транспортной инфраструктуры города Фокино:</w:t>
      </w:r>
    </w:p>
    <w:p w:rsidR="00063B9C" w:rsidRDefault="00063B9C" w:rsidP="00932A2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Default="00063B9C" w:rsidP="008C6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 Обеспечить исполнение требований Федерального закона «О транспортной безопасности», а также вносимых правоохранительными органами представлений об устранении причин и условий, способствующих реализации угроз безопасности, устранить имеющиеся недостатки в обеспечении антитеррористической защищенности, организовать разработку необходимой документации с учетом действующего законодательства о защите государственной тайны.</w:t>
      </w:r>
    </w:p>
    <w:p w:rsidR="00063B9C" w:rsidRDefault="00063B9C" w:rsidP="008C6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Pr="00932A21" w:rsidRDefault="00063B9C" w:rsidP="008C6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Незамедлительно.</w:t>
      </w:r>
    </w:p>
    <w:p w:rsidR="00063B9C" w:rsidRDefault="00063B9C" w:rsidP="009D6B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Default="00063B9C" w:rsidP="0097228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Pr="00312CF2" w:rsidRDefault="00063B9C" w:rsidP="00BF6F67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CF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12C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1F9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ходе исполнения «Комплексного плана противодействия идеологии терроризма в Российской Федерации на 2013-2018 годы».</w:t>
      </w:r>
    </w:p>
    <w:p w:rsidR="00063B9C" w:rsidRDefault="00063B9C" w:rsidP="00BF6F6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CF2">
        <w:rPr>
          <w:rFonts w:ascii="Times New Roman" w:hAnsi="Times New Roman" w:cs="Times New Roman"/>
          <w:b/>
          <w:bCs/>
          <w:sz w:val="28"/>
          <w:szCs w:val="28"/>
        </w:rPr>
        <w:t>(Васиков И.Е.)</w:t>
      </w:r>
    </w:p>
    <w:p w:rsidR="00063B9C" w:rsidRDefault="00063B9C" w:rsidP="00BF6F6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Default="00063B9C" w:rsidP="007A73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АТК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Фокино Васикова И.Е. «О ходе исполнения «Комплексного плана противодействия идеологии терроризма в Российской Федерации на 2013-2018 годы».</w:t>
      </w:r>
    </w:p>
    <w:p w:rsidR="00063B9C" w:rsidRDefault="00063B9C" w:rsidP="007A73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7A7399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64066">
        <w:rPr>
          <w:rFonts w:ascii="Times New Roman" w:hAnsi="Times New Roman" w:cs="Times New Roman"/>
          <w:b/>
          <w:bCs/>
          <w:sz w:val="28"/>
          <w:szCs w:val="28"/>
        </w:rPr>
        <w:t xml:space="preserve">1. Заместителю главы администрации города Фокино по социальным вопросам (Гришина Н.С.), </w:t>
      </w:r>
      <w:r w:rsidRPr="00464066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Начальнику управления «Социально-культурной сферой города Фокино» (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Курганская</w:t>
      </w:r>
      <w:r w:rsidRPr="0046406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Г.Н.)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, директору МАУК «КДЦ» города Фокино (Исаченко О.В.)</w:t>
      </w:r>
      <w:r w:rsidRPr="00464066">
        <w:rPr>
          <w:rFonts w:ascii="Times New Roman" w:hAnsi="Times New Roman" w:cs="Times New Roman"/>
          <w:b/>
          <w:bCs/>
          <w:spacing w:val="-4"/>
          <w:sz w:val="28"/>
          <w:szCs w:val="28"/>
        </w:rPr>
        <w:t>:</w:t>
      </w:r>
    </w:p>
    <w:p w:rsidR="00063B9C" w:rsidRDefault="00063B9C" w:rsidP="007A7399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Default="00063B9C" w:rsidP="007A73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Проводить на постоянной основе культурно-просветительские мероприятия, направленные на гармонизацию межнациональных отношений (фестивали, гастрольные программы, спектакли).</w:t>
      </w:r>
    </w:p>
    <w:p w:rsidR="00063B9C" w:rsidRDefault="00063B9C" w:rsidP="007A73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7A73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Проводить мероприятия в области народного творчества, направленные на духовное и патриотическое воспитание молодежи.</w:t>
      </w:r>
    </w:p>
    <w:p w:rsidR="00063B9C" w:rsidRDefault="00063B9C" w:rsidP="007A73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3911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Обеспечить проведение общественно-политических мероприятий, посвященных Дню солидарности в борьбе с терроризмом – 3 сентября (ежегодно).</w:t>
      </w:r>
    </w:p>
    <w:p w:rsidR="00063B9C" w:rsidRDefault="00063B9C" w:rsidP="003911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3911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На постоянной основе проводить мероприятия по привлечению молодежи к участию в общественных мероприятиях, реализации социальных проектов и программ.</w:t>
      </w:r>
    </w:p>
    <w:p w:rsidR="00063B9C" w:rsidRDefault="00063B9C" w:rsidP="003911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391140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640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Начальнику ОП № 8 по городу Фокино МО МВД России «Дятьковский» (Лукутов В.В.):</w:t>
      </w:r>
    </w:p>
    <w:p w:rsidR="00063B9C" w:rsidRDefault="00063B9C" w:rsidP="00391140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063B9C" w:rsidRDefault="00063B9C" w:rsidP="003911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Осуществлять мониторинг политических, социально-экономических и иных процессов, оказывающих влияние на ситуацию в области противодействия терроризму и экстремизму. Особое внимание уделить выявлению и предупреждению противоправной деятельности общественных организаций и религиозных объединений радикального и экстремистского толка.</w:t>
      </w:r>
    </w:p>
    <w:p w:rsidR="00063B9C" w:rsidRDefault="00063B9C" w:rsidP="00B62C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B62C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063B9C" w:rsidRDefault="00063B9C" w:rsidP="00B62C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Pr="000A76BE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 С привлечением возможностей муниципальных СМИ организовать систематическое информационно-пропагандистское сопровождение антитеррористических мероприятий.</w:t>
      </w:r>
    </w:p>
    <w:p w:rsidR="00063B9C" w:rsidRDefault="00063B9C" w:rsidP="00BF6F6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Default="00063B9C" w:rsidP="00B62C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063B9C" w:rsidRDefault="00063B9C" w:rsidP="00BF6F6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2.3 Оказать практическую и методическую помощь АТК города Фокино в вопросах планирования, организации и проведения мероприятий по противодействию идеологии терроризма, в том числе в разработке проектов управленческих решений, выступлений, рекомендаций и др.</w:t>
      </w:r>
    </w:p>
    <w:p w:rsidR="00063B9C" w:rsidRDefault="00063B9C" w:rsidP="00BF6F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D54E44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640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Руководителю аппарата АТК города Фокино (Васиков И.Е.):</w:t>
      </w: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 Ежеквартально заслушивать представителей управления «Социально-культурной сферы города Фокино» и МАУК «КДЦ» города Фокино о проведенных и планируемых мероприятиях.</w:t>
      </w: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 Предусмотреть организацию плановой профилактической работы с лицами, подверженными радикализации и экстремистским взглядам (молодежь и лица, отбывшие уголовные наказания).</w:t>
      </w: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 Реализовать мероприятия, направленные на устранение предпосылок, способствующих распространению на территории города Фокино политического, национального и религиозного экстремизма.</w:t>
      </w: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 Обеспечить взаимодействие АТК города Фокино с созданными при райгорпрокуратурах межведомственными рабочими группами по противодействию терроризму и экстремизму с целью проведения совместных мероприятий на данном направлении деятельности.</w:t>
      </w: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 полугодие 2015 года.</w:t>
      </w: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 Повторно на заседании АТК города Фокино рассмотреть вопрос о реализации мероприятий «Комплексного плана противодействия идеологии терроризма в Российской Федерации на 2013-2018 годы».</w:t>
      </w:r>
    </w:p>
    <w:p w:rsidR="00063B9C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Pr="00D54E44" w:rsidRDefault="00063B9C" w:rsidP="00D54E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Во 2 полугодии 2015 года.</w:t>
      </w:r>
    </w:p>
    <w:p w:rsidR="00063B9C" w:rsidRDefault="00063B9C" w:rsidP="007C6E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Default="00063B9C" w:rsidP="007C6E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Default="00063B9C" w:rsidP="007C6E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Default="00063B9C" w:rsidP="007C6E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9C" w:rsidRPr="00312CF2" w:rsidRDefault="00063B9C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12C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63B9C" w:rsidRPr="00312CF2" w:rsidRDefault="00063B9C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города Фокино, председатель</w:t>
      </w:r>
    </w:p>
    <w:p w:rsidR="00063B9C" w:rsidRPr="00312CF2" w:rsidRDefault="00063B9C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 Андриянов</w:t>
      </w:r>
    </w:p>
    <w:p w:rsidR="00063B9C" w:rsidRPr="00312CF2" w:rsidRDefault="00063B9C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Pr="00312CF2" w:rsidRDefault="00063B9C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Default="00063B9C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Pr="00312CF2" w:rsidRDefault="00063B9C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63B9C" w:rsidRPr="00312CF2" w:rsidRDefault="00063B9C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2CF2">
        <w:rPr>
          <w:rFonts w:ascii="Times New Roman" w:hAnsi="Times New Roman" w:cs="Times New Roman"/>
          <w:sz w:val="28"/>
          <w:szCs w:val="28"/>
        </w:rPr>
        <w:t>И.Е. Васиков</w:t>
      </w:r>
    </w:p>
    <w:sectPr w:rsidR="00063B9C" w:rsidRPr="00312CF2" w:rsidSect="007C6EF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983"/>
    <w:multiLevelType w:val="hybridMultilevel"/>
    <w:tmpl w:val="C902E97C"/>
    <w:lvl w:ilvl="0" w:tplc="E086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FDA"/>
    <w:multiLevelType w:val="hybridMultilevel"/>
    <w:tmpl w:val="54F0F710"/>
    <w:lvl w:ilvl="0" w:tplc="DFF8A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7B75"/>
    <w:multiLevelType w:val="hybridMultilevel"/>
    <w:tmpl w:val="3A0896EE"/>
    <w:lvl w:ilvl="0" w:tplc="AC7A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C6A90"/>
    <w:multiLevelType w:val="hybridMultilevel"/>
    <w:tmpl w:val="E758B776"/>
    <w:lvl w:ilvl="0" w:tplc="E0E8DD0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5114D98"/>
    <w:multiLevelType w:val="hybridMultilevel"/>
    <w:tmpl w:val="D2D61942"/>
    <w:lvl w:ilvl="0" w:tplc="3C3C2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E3D02"/>
    <w:multiLevelType w:val="hybridMultilevel"/>
    <w:tmpl w:val="A89CDBA6"/>
    <w:lvl w:ilvl="0" w:tplc="87EE53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E1A4694"/>
    <w:multiLevelType w:val="hybridMultilevel"/>
    <w:tmpl w:val="C798B046"/>
    <w:lvl w:ilvl="0" w:tplc="3714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C7714"/>
    <w:multiLevelType w:val="hybridMultilevel"/>
    <w:tmpl w:val="14CEA302"/>
    <w:lvl w:ilvl="0" w:tplc="27C06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F447E"/>
    <w:multiLevelType w:val="hybridMultilevel"/>
    <w:tmpl w:val="8B20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2D8D"/>
    <w:multiLevelType w:val="hybridMultilevel"/>
    <w:tmpl w:val="B1F6BF4C"/>
    <w:lvl w:ilvl="0" w:tplc="415A6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0">
    <w:nsid w:val="782318E8"/>
    <w:multiLevelType w:val="hybridMultilevel"/>
    <w:tmpl w:val="B7E8D2AA"/>
    <w:lvl w:ilvl="0" w:tplc="E034E4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1">
    <w:nsid w:val="79197744"/>
    <w:multiLevelType w:val="hybridMultilevel"/>
    <w:tmpl w:val="BF1AEF86"/>
    <w:lvl w:ilvl="0" w:tplc="A0A2C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26104"/>
    <w:multiLevelType w:val="hybridMultilevel"/>
    <w:tmpl w:val="BB6230E8"/>
    <w:lvl w:ilvl="0" w:tplc="A770FF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B50774F"/>
    <w:multiLevelType w:val="hybridMultilevel"/>
    <w:tmpl w:val="A1A4A12C"/>
    <w:lvl w:ilvl="0" w:tplc="2E307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83E02"/>
    <w:multiLevelType w:val="hybridMultilevel"/>
    <w:tmpl w:val="AB905BDE"/>
    <w:lvl w:ilvl="0" w:tplc="2C10B23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7A7"/>
    <w:rsid w:val="000048F9"/>
    <w:rsid w:val="000146B1"/>
    <w:rsid w:val="00022963"/>
    <w:rsid w:val="00025CC5"/>
    <w:rsid w:val="00031E86"/>
    <w:rsid w:val="000461C1"/>
    <w:rsid w:val="00051D03"/>
    <w:rsid w:val="00063B9C"/>
    <w:rsid w:val="0007332C"/>
    <w:rsid w:val="00083910"/>
    <w:rsid w:val="000A0F95"/>
    <w:rsid w:val="000A76BE"/>
    <w:rsid w:val="000B5C49"/>
    <w:rsid w:val="000E05D3"/>
    <w:rsid w:val="000E2C8F"/>
    <w:rsid w:val="000E5AB0"/>
    <w:rsid w:val="000F7454"/>
    <w:rsid w:val="00101457"/>
    <w:rsid w:val="00102DB5"/>
    <w:rsid w:val="001166DB"/>
    <w:rsid w:val="00153A7F"/>
    <w:rsid w:val="001941DC"/>
    <w:rsid w:val="001A3A4A"/>
    <w:rsid w:val="001E2260"/>
    <w:rsid w:val="001E5D47"/>
    <w:rsid w:val="001F2005"/>
    <w:rsid w:val="00215376"/>
    <w:rsid w:val="00216E75"/>
    <w:rsid w:val="00234123"/>
    <w:rsid w:val="002823DB"/>
    <w:rsid w:val="00284425"/>
    <w:rsid w:val="002B405F"/>
    <w:rsid w:val="002C07C3"/>
    <w:rsid w:val="002C60DA"/>
    <w:rsid w:val="002F77A7"/>
    <w:rsid w:val="003048AF"/>
    <w:rsid w:val="003079D6"/>
    <w:rsid w:val="00310F1A"/>
    <w:rsid w:val="00312CF2"/>
    <w:rsid w:val="00330BC0"/>
    <w:rsid w:val="003449D1"/>
    <w:rsid w:val="00391140"/>
    <w:rsid w:val="003955CB"/>
    <w:rsid w:val="003C5762"/>
    <w:rsid w:val="003D3145"/>
    <w:rsid w:val="004078BA"/>
    <w:rsid w:val="0042456B"/>
    <w:rsid w:val="00461BF3"/>
    <w:rsid w:val="00464066"/>
    <w:rsid w:val="00475FA3"/>
    <w:rsid w:val="004862B9"/>
    <w:rsid w:val="004A091F"/>
    <w:rsid w:val="004A359F"/>
    <w:rsid w:val="004A4E26"/>
    <w:rsid w:val="004B3921"/>
    <w:rsid w:val="004C383D"/>
    <w:rsid w:val="004D2A29"/>
    <w:rsid w:val="004E02B8"/>
    <w:rsid w:val="004E3C7D"/>
    <w:rsid w:val="004F40F1"/>
    <w:rsid w:val="004F4F31"/>
    <w:rsid w:val="005123C7"/>
    <w:rsid w:val="0051274B"/>
    <w:rsid w:val="00532BE2"/>
    <w:rsid w:val="005560CD"/>
    <w:rsid w:val="00564AEB"/>
    <w:rsid w:val="005A49FF"/>
    <w:rsid w:val="005B3453"/>
    <w:rsid w:val="005C6450"/>
    <w:rsid w:val="005E74D8"/>
    <w:rsid w:val="005F1398"/>
    <w:rsid w:val="006021C4"/>
    <w:rsid w:val="00604C76"/>
    <w:rsid w:val="00650772"/>
    <w:rsid w:val="006538CB"/>
    <w:rsid w:val="0065799F"/>
    <w:rsid w:val="006B1EF5"/>
    <w:rsid w:val="006C0386"/>
    <w:rsid w:val="006C4994"/>
    <w:rsid w:val="006F111E"/>
    <w:rsid w:val="00724A12"/>
    <w:rsid w:val="00744FBC"/>
    <w:rsid w:val="007578C9"/>
    <w:rsid w:val="00773E0F"/>
    <w:rsid w:val="00785659"/>
    <w:rsid w:val="007A48B3"/>
    <w:rsid w:val="007A6353"/>
    <w:rsid w:val="007A6389"/>
    <w:rsid w:val="007A7399"/>
    <w:rsid w:val="007B3C05"/>
    <w:rsid w:val="007B6875"/>
    <w:rsid w:val="007C6576"/>
    <w:rsid w:val="007C6EF3"/>
    <w:rsid w:val="007E4902"/>
    <w:rsid w:val="007F27C6"/>
    <w:rsid w:val="008015E9"/>
    <w:rsid w:val="00803668"/>
    <w:rsid w:val="00806152"/>
    <w:rsid w:val="00817EA7"/>
    <w:rsid w:val="00866597"/>
    <w:rsid w:val="0088122F"/>
    <w:rsid w:val="00896FD6"/>
    <w:rsid w:val="008C485D"/>
    <w:rsid w:val="008C50AF"/>
    <w:rsid w:val="008C6DB8"/>
    <w:rsid w:val="008F0B97"/>
    <w:rsid w:val="008F0C35"/>
    <w:rsid w:val="00912EC1"/>
    <w:rsid w:val="00921F98"/>
    <w:rsid w:val="00925AED"/>
    <w:rsid w:val="009263BF"/>
    <w:rsid w:val="00932A21"/>
    <w:rsid w:val="00946374"/>
    <w:rsid w:val="00947CE3"/>
    <w:rsid w:val="00953AF8"/>
    <w:rsid w:val="00955FED"/>
    <w:rsid w:val="00961FB1"/>
    <w:rsid w:val="0096234E"/>
    <w:rsid w:val="00972285"/>
    <w:rsid w:val="009D6BF2"/>
    <w:rsid w:val="009E40FB"/>
    <w:rsid w:val="009F690F"/>
    <w:rsid w:val="00A174D8"/>
    <w:rsid w:val="00A17CE6"/>
    <w:rsid w:val="00A330BB"/>
    <w:rsid w:val="00A40AD7"/>
    <w:rsid w:val="00A45750"/>
    <w:rsid w:val="00A51C54"/>
    <w:rsid w:val="00A608CA"/>
    <w:rsid w:val="00A750CD"/>
    <w:rsid w:val="00A83DAB"/>
    <w:rsid w:val="00AC4CBF"/>
    <w:rsid w:val="00AD53E9"/>
    <w:rsid w:val="00AE53AB"/>
    <w:rsid w:val="00AE6FB7"/>
    <w:rsid w:val="00AF218C"/>
    <w:rsid w:val="00AF7FF2"/>
    <w:rsid w:val="00B002F5"/>
    <w:rsid w:val="00B10E13"/>
    <w:rsid w:val="00B51DCA"/>
    <w:rsid w:val="00B56224"/>
    <w:rsid w:val="00B6097E"/>
    <w:rsid w:val="00B60A4A"/>
    <w:rsid w:val="00B62CC6"/>
    <w:rsid w:val="00B8318D"/>
    <w:rsid w:val="00BA1646"/>
    <w:rsid w:val="00BF6F67"/>
    <w:rsid w:val="00C06E89"/>
    <w:rsid w:val="00C45242"/>
    <w:rsid w:val="00C468FB"/>
    <w:rsid w:val="00C526EF"/>
    <w:rsid w:val="00C55E64"/>
    <w:rsid w:val="00C7346F"/>
    <w:rsid w:val="00CA36EE"/>
    <w:rsid w:val="00CA7E2F"/>
    <w:rsid w:val="00CC5BA1"/>
    <w:rsid w:val="00CF3B0C"/>
    <w:rsid w:val="00CF3F66"/>
    <w:rsid w:val="00CF7852"/>
    <w:rsid w:val="00D01935"/>
    <w:rsid w:val="00D102D9"/>
    <w:rsid w:val="00D5325B"/>
    <w:rsid w:val="00D54E44"/>
    <w:rsid w:val="00D56CB6"/>
    <w:rsid w:val="00D6282B"/>
    <w:rsid w:val="00D70AD9"/>
    <w:rsid w:val="00D72F33"/>
    <w:rsid w:val="00D91CD9"/>
    <w:rsid w:val="00DA0917"/>
    <w:rsid w:val="00DA0A8E"/>
    <w:rsid w:val="00DA1136"/>
    <w:rsid w:val="00DA2620"/>
    <w:rsid w:val="00DB3626"/>
    <w:rsid w:val="00DB7FCB"/>
    <w:rsid w:val="00DE3733"/>
    <w:rsid w:val="00DF7F8E"/>
    <w:rsid w:val="00E030F9"/>
    <w:rsid w:val="00E30E15"/>
    <w:rsid w:val="00E428F4"/>
    <w:rsid w:val="00E45442"/>
    <w:rsid w:val="00E521E3"/>
    <w:rsid w:val="00E73176"/>
    <w:rsid w:val="00EA69DF"/>
    <w:rsid w:val="00EC0A79"/>
    <w:rsid w:val="00EC18BB"/>
    <w:rsid w:val="00EF0C2D"/>
    <w:rsid w:val="00F032ED"/>
    <w:rsid w:val="00F349E5"/>
    <w:rsid w:val="00F522A5"/>
    <w:rsid w:val="00F56F62"/>
    <w:rsid w:val="00F717F7"/>
    <w:rsid w:val="00F74E5B"/>
    <w:rsid w:val="00F77FFC"/>
    <w:rsid w:val="00FB0EE2"/>
    <w:rsid w:val="00FC5BF6"/>
    <w:rsid w:val="00FE1251"/>
    <w:rsid w:val="00FE3191"/>
    <w:rsid w:val="00F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77A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D31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CF3F66"/>
    <w:pPr>
      <w:spacing w:after="0" w:line="240" w:lineRule="auto"/>
      <w:ind w:firstLine="4536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61C1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1236</TotalTime>
  <Pages>5</Pages>
  <Words>1238</Words>
  <Characters>7061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2015-03-04T09:46:00Z</cp:lastPrinted>
  <dcterms:created xsi:type="dcterms:W3CDTF">2014-04-01T07:36:00Z</dcterms:created>
  <dcterms:modified xsi:type="dcterms:W3CDTF">2015-04-15T10:39:00Z</dcterms:modified>
</cp:coreProperties>
</file>