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48" w:rsidRDefault="00027148" w:rsidP="0002714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7148" w:rsidRDefault="00027148" w:rsidP="0002714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027148" w:rsidRDefault="00027148" w:rsidP="0002714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027148" w:rsidRDefault="00027148" w:rsidP="000271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(СНДГФ)</w:t>
      </w:r>
    </w:p>
    <w:p w:rsidR="00027148" w:rsidRDefault="00027148" w:rsidP="0002714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027148" w:rsidRDefault="00027148" w:rsidP="0002714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27148" w:rsidRDefault="00027148" w:rsidP="0002714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027148" w:rsidRDefault="00027148" w:rsidP="00027148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027148" w:rsidRPr="00F14967" w:rsidRDefault="00027148" w:rsidP="00027148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F14967">
        <w:rPr>
          <w:rFonts w:ascii="Times New Roman" w:hAnsi="Times New Roman" w:cs="Times New Roman"/>
          <w:sz w:val="24"/>
          <w:szCs w:val="24"/>
          <w:u w:val="single"/>
        </w:rPr>
        <w:t xml:space="preserve"> 30.10.2015г.</w:t>
      </w:r>
      <w:r w:rsidR="00F14967">
        <w:rPr>
          <w:rFonts w:ascii="Times New Roman" w:hAnsi="Times New Roman" w:cs="Times New Roman"/>
          <w:sz w:val="24"/>
          <w:szCs w:val="24"/>
        </w:rPr>
        <w:tab/>
      </w:r>
      <w:r w:rsidR="00F14967">
        <w:rPr>
          <w:rFonts w:ascii="Times New Roman" w:hAnsi="Times New Roman" w:cs="Times New Roman"/>
          <w:sz w:val="24"/>
          <w:szCs w:val="24"/>
        </w:rPr>
        <w:tab/>
      </w:r>
      <w:r w:rsidR="00F14967">
        <w:rPr>
          <w:rFonts w:ascii="Times New Roman" w:hAnsi="Times New Roman" w:cs="Times New Roman"/>
          <w:sz w:val="24"/>
          <w:szCs w:val="24"/>
        </w:rPr>
        <w:tab/>
      </w:r>
      <w:r w:rsidR="00F149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4967" w:rsidRPr="00F14967">
        <w:rPr>
          <w:rFonts w:ascii="Times New Roman" w:hAnsi="Times New Roman" w:cs="Times New Roman"/>
          <w:sz w:val="24"/>
          <w:szCs w:val="24"/>
          <w:u w:val="single"/>
        </w:rPr>
        <w:t>№  5 – 498</w:t>
      </w:r>
      <w:r w:rsidR="00F1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148" w:rsidRPr="00F14967" w:rsidRDefault="00F14967" w:rsidP="00027148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7148" w:rsidRPr="00F14967">
        <w:rPr>
          <w:rFonts w:ascii="Times New Roman" w:hAnsi="Times New Roman" w:cs="Times New Roman"/>
          <w:sz w:val="20"/>
          <w:szCs w:val="20"/>
        </w:rPr>
        <w:t xml:space="preserve"> г. Фокино</w:t>
      </w:r>
    </w:p>
    <w:p w:rsidR="00027148" w:rsidRDefault="00027148" w:rsidP="00027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48" w:rsidRDefault="00027148" w:rsidP="00027148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СНДГФ </w:t>
      </w:r>
    </w:p>
    <w:p w:rsidR="00027148" w:rsidRDefault="00027148" w:rsidP="00027148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28.02.2014г. № 5-146 «О порядке рассмотрения </w:t>
      </w:r>
    </w:p>
    <w:p w:rsidR="00027148" w:rsidRDefault="00027148" w:rsidP="00027148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утверждения проекта бюджета городского округа </w:t>
      </w:r>
    </w:p>
    <w:p w:rsidR="00027148" w:rsidRDefault="00027148" w:rsidP="00027148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Фокино» и о порядке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</w:p>
    <w:p w:rsidR="00027148" w:rsidRDefault="00027148" w:rsidP="00027148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проверки, представления, рассмотрения и утверждения </w:t>
      </w:r>
    </w:p>
    <w:p w:rsidR="00027148" w:rsidRDefault="00027148" w:rsidP="00027148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 </w:t>
      </w:r>
    </w:p>
    <w:p w:rsidR="00027148" w:rsidRPr="00027148" w:rsidRDefault="00027148" w:rsidP="00027148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027148" w:rsidRDefault="00027148" w:rsidP="00027148">
      <w:pPr>
        <w:pStyle w:val="ConsPlusNormal"/>
        <w:jc w:val="both"/>
        <w:rPr>
          <w:rFonts w:asciiTheme="minorHAnsi" w:hAnsiTheme="minorHAnsi" w:cstheme="minorBidi"/>
        </w:rPr>
      </w:pPr>
    </w:p>
    <w:p w:rsidR="00027148" w:rsidRDefault="00027148" w:rsidP="00027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0A0" w:rsidRDefault="002E7BFD" w:rsidP="000271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городского округа «город Фокино»</w:t>
      </w:r>
    </w:p>
    <w:p w:rsidR="002E7BFD" w:rsidRDefault="002E7BFD" w:rsidP="000271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148" w:rsidRDefault="00027148" w:rsidP="002E7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027148" w:rsidRDefault="00027148" w:rsidP="00027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0A0" w:rsidRDefault="00027148" w:rsidP="003F2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F20A0" w:rsidRDefault="003F20A0" w:rsidP="003F2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148" w:rsidRDefault="00027148" w:rsidP="003F20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20A0">
        <w:rPr>
          <w:rFonts w:ascii="Times New Roman" w:hAnsi="Times New Roman" w:cs="Times New Roman"/>
          <w:sz w:val="24"/>
          <w:szCs w:val="24"/>
        </w:rPr>
        <w:t>До 1 января 2016 года:</w:t>
      </w:r>
    </w:p>
    <w:p w:rsidR="003F20A0" w:rsidRDefault="00F14967" w:rsidP="003F20A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F20A0">
        <w:rPr>
          <w:rFonts w:ascii="Times New Roman" w:hAnsi="Times New Roman" w:cs="Times New Roman"/>
          <w:sz w:val="24"/>
          <w:szCs w:val="24"/>
        </w:rPr>
        <w:t>1) Положения Решения СНДГФ от 28.02.2014 года № 5-146 «О порядке рассмотрения и утверждения проекта бюджета городского округа «город Фокино» и о порядке осуществления внешней проверки, представления, рассмотрения и утверждения годового отчета об исполнении бюджета городского округа «город Фокино» в отношении составления, рассмотрения и утверждения проекта решен</w:t>
      </w:r>
      <w:r w:rsidR="002632F8">
        <w:rPr>
          <w:rFonts w:ascii="Times New Roman" w:hAnsi="Times New Roman" w:cs="Times New Roman"/>
          <w:sz w:val="24"/>
          <w:szCs w:val="24"/>
        </w:rPr>
        <w:t>ия о бюджете городского округа «</w:t>
      </w:r>
      <w:r w:rsidR="003F20A0">
        <w:rPr>
          <w:rFonts w:ascii="Times New Roman" w:hAnsi="Times New Roman" w:cs="Times New Roman"/>
          <w:sz w:val="24"/>
          <w:szCs w:val="24"/>
        </w:rPr>
        <w:t>город Фокино» на плановый период, представления в Совет народных депутатов</w:t>
      </w:r>
      <w:proofErr w:type="gramEnd"/>
      <w:r w:rsidR="003F20A0">
        <w:rPr>
          <w:rFonts w:ascii="Times New Roman" w:hAnsi="Times New Roman" w:cs="Times New Roman"/>
          <w:sz w:val="24"/>
          <w:szCs w:val="24"/>
        </w:rPr>
        <w:t xml:space="preserve"> города Фокино одновременно с указанным проектом решения документов и материалов на плановый период (за исключением прогноза социально- экономического развития городского округа «город Фокино» и основных направлений бюджетной и налоговой политики) не применяются;</w:t>
      </w:r>
    </w:p>
    <w:p w:rsidR="003F20A0" w:rsidRDefault="00F14967" w:rsidP="003F20A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20A0">
        <w:rPr>
          <w:rFonts w:ascii="Times New Roman" w:hAnsi="Times New Roman" w:cs="Times New Roman"/>
          <w:sz w:val="24"/>
          <w:szCs w:val="24"/>
        </w:rPr>
        <w:t>2) В пункте 7 Главы 2 Решения СНДГФ от 28.02.2014 года № 5-146 слова «15 ноября» заменить словами «1 декабря».</w:t>
      </w:r>
    </w:p>
    <w:p w:rsidR="002E7BFD" w:rsidRDefault="002E7BFD" w:rsidP="003F20A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Решение опубликовать в муниципальной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города Фокино в сети Интернет.</w:t>
      </w:r>
    </w:p>
    <w:p w:rsidR="003F20A0" w:rsidRPr="00027148" w:rsidRDefault="002E7BFD" w:rsidP="003F20A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3F20A0">
        <w:rPr>
          <w:rFonts w:ascii="Times New Roman" w:hAnsi="Times New Roman" w:cs="Times New Roman"/>
          <w:sz w:val="24"/>
          <w:szCs w:val="24"/>
        </w:rPr>
        <w:t>Решение вступает в силу после</w:t>
      </w:r>
      <w:r w:rsidR="0046288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  <w:bookmarkStart w:id="0" w:name="_GoBack"/>
      <w:bookmarkEnd w:id="0"/>
    </w:p>
    <w:p w:rsidR="00F14967" w:rsidRDefault="00F14967" w:rsidP="000271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67" w:rsidRDefault="00F14967" w:rsidP="000271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48" w:rsidRDefault="00027148" w:rsidP="0002714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027148" w:rsidRPr="002E7BFD" w:rsidRDefault="00F14967" w:rsidP="002E7BFD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города              </w:t>
      </w:r>
      <w:r w:rsidR="00027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Семин</w:t>
      </w:r>
    </w:p>
    <w:p w:rsidR="008F1F67" w:rsidRDefault="008F1F67"/>
    <w:sectPr w:rsidR="008F1F67" w:rsidSect="007A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6E"/>
    <w:rsid w:val="00027148"/>
    <w:rsid w:val="002632F8"/>
    <w:rsid w:val="002E7BFD"/>
    <w:rsid w:val="003F20A0"/>
    <w:rsid w:val="00462881"/>
    <w:rsid w:val="0052596E"/>
    <w:rsid w:val="007A4AE5"/>
    <w:rsid w:val="008F1F67"/>
    <w:rsid w:val="00E832B1"/>
    <w:rsid w:val="00F14967"/>
    <w:rsid w:val="00FD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1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2015-11-05T11:22:00Z</cp:lastPrinted>
  <dcterms:created xsi:type="dcterms:W3CDTF">2015-10-01T12:26:00Z</dcterms:created>
  <dcterms:modified xsi:type="dcterms:W3CDTF">2015-11-05T11:23:00Z</dcterms:modified>
</cp:coreProperties>
</file>